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DDE" w:rsidP="3B0D6C9D" w:rsidRDefault="4651FA2C" w14:paraId="1AF3FA67" w14:textId="2D53A165" w14:noSpellErr="1">
      <w:pPr>
        <w:rPr>
          <w:rStyle w:val="normaltextrun"/>
          <w:rFonts w:ascii="Arial" w:hAnsi="Arial" w:eastAsia="Arial" w:cs="Arial"/>
          <w:b w:val="1"/>
          <w:bCs w:val="1"/>
          <w:color w:val="000000" w:themeColor="text1" w:themeTint="FF" w:themeShade="FF"/>
          <w:sz w:val="28"/>
          <w:szCs w:val="28"/>
          <w:lang w:val="en-GB"/>
        </w:rPr>
      </w:pPr>
      <w:r w:rsidRPr="3B0D6C9D" w:rsidR="4651FA2C">
        <w:rPr>
          <w:rStyle w:val="normaltextrun"/>
          <w:rFonts w:ascii="Arial" w:hAnsi="Arial" w:eastAsia="Arial" w:cs="Arial"/>
          <w:b w:val="1"/>
          <w:bCs w:val="1"/>
          <w:color w:val="000000" w:themeColor="text1" w:themeTint="FF" w:themeShade="FF"/>
          <w:sz w:val="28"/>
          <w:szCs w:val="28"/>
          <w:lang w:val="en-GB"/>
        </w:rPr>
        <w:t>Reference group’s feedback to course coordinator</w:t>
      </w:r>
    </w:p>
    <w:p w:rsidR="00113DDE" w:rsidP="217AF1F8" w:rsidRDefault="4651FA2C" w14:paraId="35CC97B8" w14:textId="670FAFB1">
      <w:pPr>
        <w:spacing w:beforeAutospacing="1" w:afterAutospacing="1" w:line="240" w:lineRule="auto"/>
        <w:rPr>
          <w:rFonts w:ascii="Arial" w:hAnsi="Arial" w:eastAsia="Arial" w:cs="Arial"/>
          <w:color w:val="000000" w:themeColor="text1"/>
          <w:sz w:val="20"/>
          <w:szCs w:val="20"/>
          <w:lang w:val="en-GB"/>
        </w:rPr>
      </w:pPr>
      <w:r w:rsidRPr="6FA0485E">
        <w:rPr>
          <w:rStyle w:val="normaltextrun"/>
          <w:rFonts w:ascii="Arial" w:hAnsi="Arial" w:eastAsia="Arial" w:cs="Arial"/>
          <w:color w:val="000000" w:themeColor="text1"/>
          <w:sz w:val="20"/>
          <w:szCs w:val="20"/>
          <w:lang w:val="en-GB"/>
        </w:rPr>
        <w:t>  </w:t>
      </w:r>
    </w:p>
    <w:p w:rsidR="00113DDE" w:rsidP="217AF1F8" w:rsidRDefault="00113DDE" w14:paraId="515F6F97" w14:textId="52629B2B">
      <w:pPr>
        <w:spacing w:beforeAutospacing="1" w:afterAutospacing="1" w:line="240" w:lineRule="auto"/>
        <w:rPr>
          <w:rFonts w:ascii="Arial" w:hAnsi="Arial" w:eastAsia="Arial" w:cs="Arial"/>
          <w:color w:val="000000" w:themeColor="text1"/>
          <w:sz w:val="20"/>
          <w:szCs w:val="20"/>
          <w:lang w:val="en-GB"/>
        </w:rPr>
      </w:pPr>
    </w:p>
    <w:p w:rsidR="00113DDE" w:rsidP="0C286DA7" w:rsidRDefault="48F5BF50" w14:paraId="05543639" w14:textId="03B81443">
      <w:pPr>
        <w:spacing w:beforeAutospacing="1" w:afterAutospacing="1" w:line="240" w:lineRule="auto"/>
        <w:rPr>
          <w:rFonts w:ascii="Arial" w:hAnsi="Arial" w:eastAsia="Arial" w:cs="Arial"/>
          <w:b/>
          <w:bCs/>
          <w:i/>
          <w:iCs/>
          <w:color w:val="000000" w:themeColor="text1"/>
          <w:highlight w:val="yellow"/>
          <w:lang w:val="en-GB"/>
        </w:rPr>
      </w:pPr>
      <w:r w:rsidRPr="0C286DA7">
        <w:rPr>
          <w:rFonts w:ascii="Arial" w:hAnsi="Arial" w:eastAsia="Arial" w:cs="Arial"/>
          <w:b/>
          <w:bCs/>
          <w:i/>
          <w:iCs/>
          <w:color w:val="000000" w:themeColor="text1"/>
          <w:highlight w:val="yellow"/>
          <w:lang w:val="en-GB"/>
        </w:rPr>
        <w:t xml:space="preserve">The </w:t>
      </w:r>
      <w:r w:rsidRPr="0C286DA7" w:rsidR="3FA4775A">
        <w:rPr>
          <w:rFonts w:ascii="Arial" w:hAnsi="Arial" w:eastAsia="Arial" w:cs="Arial"/>
          <w:b/>
          <w:bCs/>
          <w:i/>
          <w:iCs/>
          <w:color w:val="000000" w:themeColor="text1"/>
          <w:highlight w:val="yellow"/>
          <w:lang w:val="en-GB"/>
        </w:rPr>
        <w:t>report</w:t>
      </w:r>
      <w:r w:rsidRPr="0C286DA7">
        <w:rPr>
          <w:rFonts w:ascii="Arial" w:hAnsi="Arial" w:eastAsia="Arial" w:cs="Arial"/>
          <w:b/>
          <w:bCs/>
          <w:i/>
          <w:iCs/>
          <w:color w:val="000000" w:themeColor="text1"/>
          <w:highlight w:val="yellow"/>
          <w:lang w:val="en-GB"/>
        </w:rPr>
        <w:t xml:space="preserve"> must be </w:t>
      </w:r>
      <w:r w:rsidRPr="0C286DA7" w:rsidR="001B1F71">
        <w:rPr>
          <w:rFonts w:ascii="Arial" w:hAnsi="Arial" w:eastAsia="Arial" w:cs="Arial"/>
          <w:b/>
          <w:bCs/>
          <w:i/>
          <w:iCs/>
          <w:color w:val="000000" w:themeColor="text1"/>
          <w:highlight w:val="yellow"/>
          <w:lang w:val="en-GB"/>
        </w:rPr>
        <w:t>submitted</w:t>
      </w:r>
      <w:r w:rsidRPr="0C286DA7" w:rsidR="7B51A9DB">
        <w:rPr>
          <w:rFonts w:ascii="Arial" w:hAnsi="Arial" w:eastAsia="Arial" w:cs="Arial"/>
          <w:b/>
          <w:bCs/>
          <w:i/>
          <w:iCs/>
          <w:color w:val="000000" w:themeColor="text1"/>
          <w:highlight w:val="yellow"/>
          <w:lang w:val="en-GB"/>
        </w:rPr>
        <w:t xml:space="preserve"> at end of the course via the</w:t>
      </w:r>
      <w:r w:rsidRPr="0C286DA7" w:rsidR="001B1F71">
        <w:rPr>
          <w:rFonts w:ascii="Arial" w:hAnsi="Arial" w:eastAsia="Arial" w:cs="Arial"/>
          <w:b/>
          <w:bCs/>
          <w:i/>
          <w:iCs/>
          <w:color w:val="000000" w:themeColor="text1"/>
          <w:highlight w:val="yellow"/>
          <w:lang w:val="en-GB"/>
        </w:rPr>
        <w:t xml:space="preserve"> tab</w:t>
      </w:r>
      <w:r w:rsidRPr="0C286DA7" w:rsidR="7B51A9DB">
        <w:rPr>
          <w:rFonts w:ascii="Arial" w:hAnsi="Arial" w:eastAsia="Arial" w:cs="Arial"/>
          <w:b/>
          <w:bCs/>
          <w:i/>
          <w:iCs/>
          <w:color w:val="000000" w:themeColor="text1"/>
          <w:highlight w:val="yellow"/>
          <w:lang w:val="en-GB"/>
        </w:rPr>
        <w:t xml:space="preserve"> “</w:t>
      </w:r>
      <w:proofErr w:type="spellStart"/>
      <w:r w:rsidRPr="0C286DA7" w:rsidR="7B51A9DB">
        <w:rPr>
          <w:rFonts w:ascii="Arial" w:hAnsi="Arial" w:eastAsia="Arial" w:cs="Arial"/>
          <w:b/>
          <w:bCs/>
          <w:i/>
          <w:iCs/>
          <w:color w:val="000000" w:themeColor="text1"/>
          <w:highlight w:val="yellow"/>
          <w:lang w:val="en-GB"/>
        </w:rPr>
        <w:t>Prosesstøtte</w:t>
      </w:r>
      <w:proofErr w:type="spellEnd"/>
      <w:r w:rsidRPr="0C286DA7" w:rsidR="7B51A9DB">
        <w:rPr>
          <w:rFonts w:ascii="Arial" w:hAnsi="Arial" w:eastAsia="Arial" w:cs="Arial"/>
          <w:b/>
          <w:bCs/>
          <w:i/>
          <w:iCs/>
          <w:color w:val="000000" w:themeColor="text1"/>
          <w:highlight w:val="yellow"/>
          <w:lang w:val="en-GB"/>
        </w:rPr>
        <w:t xml:space="preserve">” in </w:t>
      </w:r>
      <w:r w:rsidRPr="0C286DA7" w:rsidR="001B1F71">
        <w:rPr>
          <w:rFonts w:ascii="Arial" w:hAnsi="Arial" w:eastAsia="Arial" w:cs="Arial"/>
          <w:b/>
          <w:bCs/>
          <w:i/>
          <w:iCs/>
          <w:color w:val="000000" w:themeColor="text1"/>
          <w:highlight w:val="yellow"/>
          <w:lang w:val="en-GB"/>
        </w:rPr>
        <w:t xml:space="preserve">MS </w:t>
      </w:r>
      <w:r w:rsidRPr="0C286DA7" w:rsidR="7B51A9DB">
        <w:rPr>
          <w:rFonts w:ascii="Arial" w:hAnsi="Arial" w:eastAsia="Arial" w:cs="Arial"/>
          <w:b/>
          <w:bCs/>
          <w:i/>
          <w:iCs/>
          <w:color w:val="000000" w:themeColor="text1"/>
          <w:highlight w:val="yellow"/>
          <w:lang w:val="en-GB"/>
        </w:rPr>
        <w:t>Teams.</w:t>
      </w:r>
      <w:r w:rsidRPr="0C286DA7" w:rsidR="7B51A9DB">
        <w:rPr>
          <w:rFonts w:ascii="Arial" w:hAnsi="Arial" w:eastAsia="Arial" w:cs="Arial"/>
          <w:b/>
          <w:bCs/>
          <w:i/>
          <w:iCs/>
          <w:color w:val="000000" w:themeColor="text1"/>
          <w:lang w:val="en-GB"/>
        </w:rPr>
        <w:t xml:space="preserve"> </w:t>
      </w:r>
    </w:p>
    <w:p w:rsidR="00113DDE" w:rsidP="3B0D6C9D" w:rsidRDefault="00113DDE" w14:paraId="33F36D91" w14:textId="0021EDD6" w14:noSpellErr="1">
      <w:pPr>
        <w:pStyle w:val="paragraph"/>
        <w:rPr>
          <w:rFonts w:ascii="Arial" w:hAnsi="Arial" w:eastAsia="Arial" w:cs="Arial"/>
          <w:color w:val="000000" w:themeColor="text1" w:themeTint="FF" w:themeShade="FF"/>
          <w:sz w:val="20"/>
          <w:szCs w:val="20"/>
          <w:lang w:val="en-GB"/>
        </w:rPr>
      </w:pPr>
    </w:p>
    <w:p w:rsidR="00113DDE" w:rsidP="3B0D6C9D" w:rsidRDefault="00113DDE" w14:paraId="58974703" w14:textId="6FD760EC" w14:noSpellErr="1">
      <w:pPr>
        <w:rPr>
          <w:rFonts w:ascii="Arial" w:hAnsi="Arial" w:eastAsia="Arial" w:cs="Arial"/>
          <w:color w:val="000000" w:themeColor="text1" w:themeTint="FF" w:themeShade="FF"/>
          <w:sz w:val="20"/>
          <w:szCs w:val="20"/>
          <w:lang w:val="en-GB"/>
        </w:rPr>
      </w:pPr>
    </w:p>
    <w:p w:rsidR="00113DDE" w:rsidP="217AF1F8" w:rsidRDefault="00113DDE" w14:paraId="442ECDDC" w14:textId="7C46B890">
      <w:pPr>
        <w:spacing w:beforeAutospacing="1" w:afterAutospacing="1" w:line="240" w:lineRule="auto"/>
        <w:rPr>
          <w:rFonts w:ascii="Arial" w:hAnsi="Arial" w:eastAsia="Arial" w:cs="Arial"/>
          <w:color w:val="000000" w:themeColor="text1"/>
          <w:sz w:val="20"/>
          <w:szCs w:val="20"/>
          <w:lang w:val="en-GB"/>
        </w:rPr>
      </w:pPr>
    </w:p>
    <w:tbl>
      <w:tblPr>
        <w:tblStyle w:val="TableGrid"/>
        <w:tblW w:w="0" w:type="auto"/>
        <w:tblLayout w:type="fixed"/>
        <w:tblLook w:val="06A0" w:firstRow="1" w:lastRow="0" w:firstColumn="1" w:lastColumn="0" w:noHBand="1" w:noVBand="1"/>
      </w:tblPr>
      <w:tblGrid>
        <w:gridCol w:w="9360"/>
      </w:tblGrid>
      <w:tr w:rsidR="0E41240C" w:rsidTr="3B0D6C9D" w14:paraId="5CF9698C" w14:textId="77777777">
        <w:tc>
          <w:tcPr>
            <w:tcW w:w="9360" w:type="dxa"/>
            <w:tcMar/>
          </w:tcPr>
          <w:p w:rsidR="2C06C575" w:rsidP="217AF1F8" w:rsidRDefault="1E8CA7E4" w14:paraId="064A187E" w14:textId="49FEAEE3">
            <w:pPr>
              <w:spacing w:beforeAutospacing="1" w:afterAutospacing="1"/>
              <w:rPr>
                <w:rStyle w:val="normaltextrun"/>
                <w:rFonts w:ascii="Arial" w:hAnsi="Arial" w:eastAsia="Arial" w:cs="Arial"/>
                <w:b/>
                <w:bCs/>
                <w:color w:val="000000" w:themeColor="text1"/>
                <w:sz w:val="20"/>
                <w:szCs w:val="20"/>
                <w:lang w:val="en-GB"/>
              </w:rPr>
            </w:pPr>
            <w:r w:rsidRPr="217AF1F8">
              <w:rPr>
                <w:rStyle w:val="normaltextrun"/>
                <w:rFonts w:ascii="Arial" w:hAnsi="Arial" w:eastAsia="Arial" w:cs="Arial"/>
                <w:b/>
                <w:bCs/>
                <w:color w:val="000000" w:themeColor="text1"/>
                <w:sz w:val="20"/>
                <w:szCs w:val="20"/>
                <w:lang w:val="en-GB"/>
              </w:rPr>
              <w:t>Students participating in reference group. Name and study programme</w:t>
            </w:r>
            <w:r w:rsidRPr="217AF1F8" w:rsidR="4CCF83BE">
              <w:rPr>
                <w:rStyle w:val="normaltextrun"/>
                <w:rFonts w:ascii="Arial" w:hAnsi="Arial" w:eastAsia="Arial" w:cs="Arial"/>
                <w:b/>
                <w:bCs/>
                <w:color w:val="000000" w:themeColor="text1"/>
                <w:sz w:val="20"/>
                <w:szCs w:val="20"/>
                <w:lang w:val="en-GB"/>
              </w:rPr>
              <w:t>:</w:t>
            </w:r>
          </w:p>
          <w:p w:rsidR="0E41240C" w:rsidP="3B0D6C9D" w:rsidRDefault="0E41240C" w14:paraId="4CC4C133" w14:textId="3B43AC66" w14:noSpellErr="1">
            <w:pPr>
              <w:spacing w:beforeAutospacing="on" w:afterAutospacing="on"/>
              <w:rPr>
                <w:rStyle w:val="normaltextrun"/>
                <w:rFonts w:ascii="Arial" w:hAnsi="Arial" w:eastAsia="Arial" w:cs="Arial"/>
                <w:b w:val="1"/>
                <w:bCs w:val="1"/>
                <w:color w:val="000000" w:themeColor="text1"/>
                <w:sz w:val="20"/>
                <w:szCs w:val="20"/>
                <w:lang w:val="en-GB"/>
              </w:rPr>
            </w:pPr>
          </w:p>
          <w:p w:rsidR="3B0D6C9D" w:rsidP="3B0D6C9D" w:rsidRDefault="3B0D6C9D" w14:paraId="1B266F53" w14:textId="463C60B4">
            <w:pPr>
              <w:pStyle w:val="Normal"/>
              <w:spacing w:beforeAutospacing="on" w:afterAutospacing="on"/>
              <w:rPr>
                <w:rStyle w:val="normaltextrun"/>
                <w:rFonts w:ascii="Arial" w:hAnsi="Arial" w:eastAsia="Arial" w:cs="Arial"/>
                <w:b w:val="1"/>
                <w:bCs w:val="1"/>
                <w:color w:val="000000" w:themeColor="text1" w:themeTint="FF" w:themeShade="FF"/>
                <w:sz w:val="20"/>
                <w:szCs w:val="20"/>
                <w:lang w:val="en-GB"/>
              </w:rPr>
            </w:pPr>
            <w:r w:rsidRPr="3B0D6C9D" w:rsidR="3B0D6C9D">
              <w:rPr>
                <w:rStyle w:val="normaltextrun"/>
                <w:rFonts w:ascii="Arial" w:hAnsi="Arial" w:eastAsia="Arial" w:cs="Arial"/>
                <w:b w:val="1"/>
                <w:bCs w:val="1"/>
                <w:color w:val="000000" w:themeColor="text1" w:themeTint="FF" w:themeShade="FF"/>
                <w:sz w:val="20"/>
                <w:szCs w:val="20"/>
                <w:lang w:val="en-GB"/>
              </w:rPr>
              <w:t>Andre Hoang-</w:t>
            </w:r>
            <w:proofErr w:type="gramStart"/>
            <w:r w:rsidRPr="3B0D6C9D" w:rsidR="3B0D6C9D">
              <w:rPr>
                <w:rStyle w:val="normaltextrun"/>
                <w:rFonts w:ascii="Arial" w:hAnsi="Arial" w:eastAsia="Arial" w:cs="Arial"/>
                <w:b w:val="1"/>
                <w:bCs w:val="1"/>
                <w:color w:val="000000" w:themeColor="text1" w:themeTint="FF" w:themeShade="FF"/>
                <w:sz w:val="20"/>
                <w:szCs w:val="20"/>
                <w:lang w:val="en-GB"/>
              </w:rPr>
              <w:t>An</w:t>
            </w:r>
            <w:proofErr w:type="gramEnd"/>
            <w:r w:rsidRPr="3B0D6C9D" w:rsidR="3B0D6C9D">
              <w:rPr>
                <w:rStyle w:val="normaltextrun"/>
                <w:rFonts w:ascii="Arial" w:hAnsi="Arial" w:eastAsia="Arial" w:cs="Arial"/>
                <w:b w:val="1"/>
                <w:bCs w:val="1"/>
                <w:color w:val="000000" w:themeColor="text1" w:themeTint="FF" w:themeShade="FF"/>
                <w:sz w:val="20"/>
                <w:szCs w:val="20"/>
                <w:lang w:val="en-GB"/>
              </w:rPr>
              <w:t xml:space="preserve"> Vu, Linn Moløkken, Magdalena Miazga</w:t>
            </w:r>
          </w:p>
          <w:p w:rsidR="0E41240C" w:rsidP="217AF1F8" w:rsidRDefault="0E41240C" w14:paraId="6663D2D8" w14:textId="63079843">
            <w:pPr>
              <w:spacing w:beforeAutospacing="1" w:afterAutospacing="1"/>
              <w:rPr>
                <w:rStyle w:val="normaltextrun"/>
                <w:rFonts w:ascii="Arial" w:hAnsi="Arial" w:eastAsia="Arial" w:cs="Arial"/>
                <w:b/>
                <w:bCs/>
                <w:color w:val="000000" w:themeColor="text1"/>
                <w:sz w:val="20"/>
                <w:szCs w:val="20"/>
                <w:lang w:val="en-GB"/>
              </w:rPr>
            </w:pPr>
          </w:p>
        </w:tc>
      </w:tr>
    </w:tbl>
    <w:p w:rsidR="00113DDE" w:rsidP="217AF1F8" w:rsidRDefault="00113DDE" w14:paraId="173DA496" w14:textId="492C74CC">
      <w:pPr>
        <w:spacing w:beforeAutospacing="1" w:afterAutospacing="1" w:line="240" w:lineRule="auto"/>
        <w:ind w:right="75"/>
        <w:rPr>
          <w:rFonts w:ascii="Arial" w:hAnsi="Arial" w:eastAsia="Arial" w:cs="Arial"/>
          <w:color w:val="000000" w:themeColor="text1"/>
          <w:sz w:val="20"/>
          <w:szCs w:val="20"/>
          <w:lang w:val="en-GB"/>
        </w:rPr>
      </w:pPr>
    </w:p>
    <w:tbl>
      <w:tblPr>
        <w:tblStyle w:val="TableGrid"/>
        <w:tblW w:w="0" w:type="auto"/>
        <w:tblLayout w:type="fixed"/>
        <w:tblLook w:val="06A0" w:firstRow="1" w:lastRow="0" w:firstColumn="1" w:lastColumn="0" w:noHBand="1" w:noVBand="1"/>
      </w:tblPr>
      <w:tblGrid>
        <w:gridCol w:w="9360"/>
      </w:tblGrid>
      <w:tr w:rsidR="0E41240C" w:rsidTr="3B0D6C9D" w14:paraId="1FEEE201" w14:textId="77777777">
        <w:tc>
          <w:tcPr>
            <w:tcW w:w="9360" w:type="dxa"/>
            <w:tcMar/>
          </w:tcPr>
          <w:p w:rsidR="033D9FF3" w:rsidP="217AF1F8" w:rsidRDefault="4CCF83BE" w14:paraId="59758172" w14:textId="066383C8">
            <w:pPr>
              <w:rPr>
                <w:rFonts w:ascii="Arial" w:hAnsi="Arial" w:eastAsia="Arial" w:cs="Arial"/>
                <w:b/>
                <w:bCs/>
                <w:color w:val="000000" w:themeColor="text1"/>
                <w:sz w:val="20"/>
                <w:szCs w:val="20"/>
                <w:lang w:val="en-GB"/>
              </w:rPr>
            </w:pPr>
            <w:r w:rsidRPr="217AF1F8">
              <w:rPr>
                <w:rFonts w:ascii="Arial" w:hAnsi="Arial" w:eastAsia="Arial" w:cs="Arial"/>
                <w:b/>
                <w:bCs/>
                <w:color w:val="000000" w:themeColor="text1"/>
                <w:sz w:val="20"/>
                <w:szCs w:val="20"/>
                <w:lang w:val="en-GB"/>
              </w:rPr>
              <w:t>Short summary of the dialogue between the reference group and course coordinator</w:t>
            </w:r>
            <w:r w:rsidRPr="217AF1F8" w:rsidR="1846D8D6">
              <w:rPr>
                <w:rFonts w:ascii="Arial" w:hAnsi="Arial" w:eastAsia="Arial" w:cs="Arial"/>
                <w:b/>
                <w:bCs/>
                <w:color w:val="000000" w:themeColor="text1"/>
                <w:sz w:val="20"/>
                <w:szCs w:val="20"/>
                <w:lang w:val="en-GB"/>
              </w:rPr>
              <w:t>/teacher</w:t>
            </w:r>
            <w:r w:rsidRPr="217AF1F8" w:rsidR="3FCD5C30">
              <w:rPr>
                <w:rFonts w:ascii="Arial" w:hAnsi="Arial" w:eastAsia="Arial" w:cs="Arial"/>
                <w:b/>
                <w:bCs/>
                <w:color w:val="000000" w:themeColor="text1"/>
                <w:sz w:val="20"/>
                <w:szCs w:val="20"/>
                <w:lang w:val="en-GB"/>
              </w:rPr>
              <w:t xml:space="preserve"> (start, middle </w:t>
            </w:r>
            <w:r w:rsidRPr="217AF1F8" w:rsidR="0EAE5423">
              <w:rPr>
                <w:rFonts w:ascii="Arial" w:hAnsi="Arial" w:eastAsia="Arial" w:cs="Arial"/>
                <w:b/>
                <w:bCs/>
                <w:color w:val="000000" w:themeColor="text1"/>
                <w:sz w:val="20"/>
                <w:szCs w:val="20"/>
                <w:lang w:val="en-GB"/>
              </w:rPr>
              <w:t xml:space="preserve">and end of course) and </w:t>
            </w:r>
            <w:r w:rsidRPr="217AF1F8" w:rsidR="0C9A8AAE">
              <w:rPr>
                <w:rFonts w:ascii="Arial" w:hAnsi="Arial" w:eastAsia="Arial" w:cs="Arial"/>
                <w:b/>
                <w:bCs/>
                <w:color w:val="000000" w:themeColor="text1"/>
                <w:sz w:val="20"/>
                <w:szCs w:val="20"/>
                <w:lang w:val="en-GB"/>
              </w:rPr>
              <w:t>with the other students in the course</w:t>
            </w:r>
            <w:r w:rsidRPr="217AF1F8" w:rsidR="2F2B0F46">
              <w:rPr>
                <w:rFonts w:ascii="Arial" w:hAnsi="Arial" w:eastAsia="Arial" w:cs="Arial"/>
                <w:b/>
                <w:bCs/>
                <w:color w:val="000000" w:themeColor="text1"/>
                <w:sz w:val="20"/>
                <w:szCs w:val="20"/>
                <w:lang w:val="en-GB"/>
              </w:rPr>
              <w:t xml:space="preserve"> (if relevant):</w:t>
            </w:r>
          </w:p>
          <w:p w:rsidR="0E41240C" w:rsidP="217AF1F8" w:rsidRDefault="0E41240C" w14:paraId="549800A0" w14:textId="61324265">
            <w:pPr>
              <w:rPr>
                <w:rFonts w:ascii="Arial" w:hAnsi="Arial" w:eastAsia="Arial" w:cs="Arial"/>
                <w:color w:val="000000" w:themeColor="text1"/>
                <w:sz w:val="20"/>
                <w:szCs w:val="20"/>
                <w:lang w:val="en-GB"/>
              </w:rPr>
            </w:pPr>
          </w:p>
          <w:p w:rsidR="0E41240C" w:rsidP="3B0D6C9D" w:rsidRDefault="0E41240C" w14:paraId="7F4316F2" w14:textId="00224756">
            <w:pPr>
              <w:pStyle w:val="ListParagraph"/>
              <w:numPr>
                <w:ilvl w:val="0"/>
                <w:numId w:val="5"/>
              </w:numPr>
              <w:rPr>
                <w:rFonts w:ascii="Arial" w:hAnsi="Arial" w:eastAsia="Arial" w:cs="Arial"/>
                <w:color w:val="000000" w:themeColor="text1" w:themeTint="FF" w:themeShade="FF"/>
                <w:sz w:val="20"/>
                <w:szCs w:val="20"/>
                <w:lang w:val="en-GB"/>
              </w:rPr>
            </w:pPr>
            <w:r w:rsidRPr="3B0D6C9D" w:rsidR="3B0D6C9D">
              <w:rPr>
                <w:rFonts w:ascii="Arial" w:hAnsi="Arial" w:eastAsia="Arial" w:cs="Arial"/>
                <w:color w:val="000000" w:themeColor="text1" w:themeTint="FF" w:themeShade="FF"/>
                <w:sz w:val="20"/>
                <w:szCs w:val="20"/>
                <w:lang w:val="en-GB"/>
              </w:rPr>
              <w:t xml:space="preserve">Had one meeting with teacher after one of the lectures in the middle of the course to bring forward any feedback. Bought up some suggestions on how to slightly better structure course material on blackboard, based on feedback from a couple of students in the course. This was quickly implemented after the meeting, and very much appreciated by the students. </w:t>
            </w:r>
          </w:p>
          <w:p w:rsidR="0E41240C" w:rsidP="3B0D6C9D" w:rsidRDefault="0E41240C" w14:paraId="43590B12" w14:textId="5E701B80">
            <w:pPr>
              <w:pStyle w:val="Normal"/>
              <w:rPr>
                <w:rFonts w:ascii="Arial" w:hAnsi="Arial" w:eastAsia="Arial" w:cs="Arial"/>
                <w:color w:val="000000" w:themeColor="text1" w:themeTint="FF" w:themeShade="FF"/>
                <w:sz w:val="20"/>
                <w:szCs w:val="20"/>
                <w:lang w:val="en-GB"/>
              </w:rPr>
            </w:pPr>
          </w:p>
          <w:p w:rsidR="0E41240C" w:rsidP="3B0D6C9D" w:rsidRDefault="0E41240C" w14:paraId="49507DFA" w14:textId="49D8F7F6">
            <w:pPr>
              <w:pStyle w:val="ListParagraph"/>
              <w:numPr>
                <w:ilvl w:val="0"/>
                <w:numId w:val="6"/>
              </w:numPr>
              <w:rPr>
                <w:rFonts w:ascii="Arial" w:hAnsi="Arial" w:eastAsia="Arial" w:cs="Arial"/>
                <w:color w:val="000000" w:themeColor="text1" w:themeTint="FF" w:themeShade="FF"/>
                <w:sz w:val="20"/>
                <w:szCs w:val="20"/>
                <w:lang w:val="en-GB"/>
              </w:rPr>
            </w:pPr>
            <w:r w:rsidRPr="3B0D6C9D" w:rsidR="3B0D6C9D">
              <w:rPr>
                <w:rFonts w:ascii="Arial" w:hAnsi="Arial" w:eastAsia="Arial" w:cs="Arial"/>
                <w:color w:val="000000" w:themeColor="text1" w:themeTint="FF" w:themeShade="FF"/>
                <w:sz w:val="20"/>
                <w:szCs w:val="20"/>
                <w:lang w:val="en-GB"/>
              </w:rPr>
              <w:t xml:space="preserve">Collected feedback via talking to other students. There was also a post posted in the classes Facebook group which were open for </w:t>
            </w:r>
            <w:proofErr w:type="gramStart"/>
            <w:r w:rsidRPr="3B0D6C9D" w:rsidR="3B0D6C9D">
              <w:rPr>
                <w:rFonts w:ascii="Arial" w:hAnsi="Arial" w:eastAsia="Arial" w:cs="Arial"/>
                <w:color w:val="000000" w:themeColor="text1" w:themeTint="FF" w:themeShade="FF"/>
                <w:sz w:val="20"/>
                <w:szCs w:val="20"/>
                <w:lang w:val="en-GB"/>
              </w:rPr>
              <w:t>feedback</w:t>
            </w:r>
            <w:proofErr w:type="gramEnd"/>
            <w:r w:rsidRPr="3B0D6C9D" w:rsidR="3B0D6C9D">
              <w:rPr>
                <w:rFonts w:ascii="Arial" w:hAnsi="Arial" w:eastAsia="Arial" w:cs="Arial"/>
                <w:color w:val="000000" w:themeColor="text1" w:themeTint="FF" w:themeShade="FF"/>
                <w:sz w:val="20"/>
                <w:szCs w:val="20"/>
                <w:lang w:val="en-GB"/>
              </w:rPr>
              <w:t xml:space="preserve"> and it also contained the email to one of the students in the reference group, so that students had access to a channel of voicing their opinions. </w:t>
            </w:r>
          </w:p>
          <w:p w:rsidR="0E41240C" w:rsidP="3B0D6C9D" w:rsidRDefault="0E41240C" w14:paraId="347A37A1" w14:textId="681EF0D0">
            <w:pPr>
              <w:pStyle w:val="Normal"/>
              <w:rPr>
                <w:rFonts w:ascii="Arial" w:hAnsi="Arial" w:eastAsia="Arial" w:cs="Arial"/>
                <w:color w:val="000000" w:themeColor="text1" w:themeTint="FF" w:themeShade="FF"/>
                <w:sz w:val="20"/>
                <w:szCs w:val="20"/>
                <w:lang w:val="en-GB"/>
              </w:rPr>
            </w:pPr>
          </w:p>
          <w:p w:rsidR="0E41240C" w:rsidP="3B0D6C9D" w:rsidRDefault="0E41240C" w14:paraId="5374A856" w14:textId="5AB54D00">
            <w:pPr>
              <w:pStyle w:val="ListParagraph"/>
              <w:numPr>
                <w:ilvl w:val="0"/>
                <w:numId w:val="8"/>
              </w:numPr>
              <w:rPr>
                <w:rFonts w:ascii="Arial" w:hAnsi="Arial" w:eastAsia="Arial" w:cs="Arial"/>
                <w:color w:val="000000" w:themeColor="text1"/>
                <w:sz w:val="20"/>
                <w:szCs w:val="20"/>
                <w:lang w:val="en-GB"/>
              </w:rPr>
            </w:pPr>
            <w:r w:rsidRPr="3B0D6C9D" w:rsidR="3B0D6C9D">
              <w:rPr>
                <w:rFonts w:ascii="Arial" w:hAnsi="Arial" w:eastAsia="Arial" w:cs="Arial"/>
                <w:color w:val="000000" w:themeColor="text1" w:themeTint="FF" w:themeShade="FF"/>
                <w:sz w:val="20"/>
                <w:szCs w:val="20"/>
                <w:lang w:val="en-GB"/>
              </w:rPr>
              <w:t xml:space="preserve">Reference </w:t>
            </w:r>
            <w:proofErr w:type="gramStart"/>
            <w:r w:rsidRPr="3B0D6C9D" w:rsidR="3B0D6C9D">
              <w:rPr>
                <w:rFonts w:ascii="Arial" w:hAnsi="Arial" w:eastAsia="Arial" w:cs="Arial"/>
                <w:color w:val="000000" w:themeColor="text1" w:themeTint="FF" w:themeShade="FF"/>
                <w:sz w:val="20"/>
                <w:szCs w:val="20"/>
                <w:lang w:val="en-GB"/>
              </w:rPr>
              <w:t>group</w:t>
            </w:r>
            <w:proofErr w:type="gramEnd"/>
            <w:r w:rsidRPr="3B0D6C9D" w:rsidR="3B0D6C9D">
              <w:rPr>
                <w:rFonts w:ascii="Arial" w:hAnsi="Arial" w:eastAsia="Arial" w:cs="Arial"/>
                <w:color w:val="000000" w:themeColor="text1" w:themeTint="FF" w:themeShade="FF"/>
                <w:sz w:val="20"/>
                <w:szCs w:val="20"/>
                <w:lang w:val="en-GB"/>
              </w:rPr>
              <w:t xml:space="preserve"> were established </w:t>
            </w:r>
            <w:proofErr w:type="gramStart"/>
            <w:r w:rsidRPr="3B0D6C9D" w:rsidR="3B0D6C9D">
              <w:rPr>
                <w:rFonts w:ascii="Arial" w:hAnsi="Arial" w:eastAsia="Arial" w:cs="Arial"/>
                <w:color w:val="000000" w:themeColor="text1" w:themeTint="FF" w:themeShade="FF"/>
                <w:sz w:val="20"/>
                <w:szCs w:val="20"/>
                <w:lang w:val="en-GB"/>
              </w:rPr>
              <w:t>early, but</w:t>
            </w:r>
            <w:proofErr w:type="gramEnd"/>
            <w:r w:rsidRPr="3B0D6C9D" w:rsidR="3B0D6C9D">
              <w:rPr>
                <w:rFonts w:ascii="Arial" w:hAnsi="Arial" w:eastAsia="Arial" w:cs="Arial"/>
                <w:color w:val="000000" w:themeColor="text1" w:themeTint="FF" w:themeShade="FF"/>
                <w:sz w:val="20"/>
                <w:szCs w:val="20"/>
                <w:lang w:val="en-GB"/>
              </w:rPr>
              <w:t xml:space="preserve"> did not have any other meetings with the teacher other than the one in the middle of the course. No major complains from the students came up during the course. </w:t>
            </w:r>
          </w:p>
          <w:p w:rsidR="3DAA6D5F" w:rsidP="217AF1F8" w:rsidRDefault="6C0B9003" w14:paraId="5BF59A7A" w14:textId="58DC5A2A">
            <w:pPr>
              <w:rPr>
                <w:rFonts w:ascii="Arial" w:hAnsi="Arial" w:eastAsia="Arial" w:cs="Arial"/>
                <w:color w:val="000000" w:themeColor="text1"/>
                <w:sz w:val="20"/>
                <w:szCs w:val="20"/>
                <w:lang w:val="en-GB"/>
              </w:rPr>
            </w:pPr>
            <w:r w:rsidRPr="217AF1F8">
              <w:rPr>
                <w:rFonts w:ascii="Arial" w:hAnsi="Arial" w:eastAsia="Arial" w:cs="Arial"/>
                <w:color w:val="000000" w:themeColor="text1"/>
                <w:sz w:val="20"/>
                <w:szCs w:val="20"/>
                <w:lang w:val="en-GB"/>
              </w:rPr>
              <w:t xml:space="preserve"> </w:t>
            </w:r>
          </w:p>
          <w:p w:rsidR="0E41240C" w:rsidP="217AF1F8" w:rsidRDefault="0E41240C" w14:paraId="63E7C718" w14:textId="101FAA08">
            <w:pPr>
              <w:rPr>
                <w:rFonts w:ascii="Arial" w:hAnsi="Arial" w:eastAsia="Arial" w:cs="Arial"/>
                <w:color w:val="000000" w:themeColor="text1"/>
                <w:sz w:val="20"/>
                <w:szCs w:val="20"/>
                <w:lang w:val="en-GB"/>
              </w:rPr>
            </w:pPr>
          </w:p>
          <w:p w:rsidR="0E41240C" w:rsidP="217AF1F8" w:rsidRDefault="0E41240C" w14:paraId="220C063C" w14:textId="705A132E">
            <w:pPr>
              <w:rPr>
                <w:rFonts w:ascii="Arial" w:hAnsi="Arial" w:eastAsia="Arial" w:cs="Arial"/>
                <w:color w:val="000000" w:themeColor="text1"/>
                <w:sz w:val="20"/>
                <w:szCs w:val="20"/>
                <w:lang w:val="en-GB"/>
              </w:rPr>
            </w:pPr>
          </w:p>
        </w:tc>
      </w:tr>
    </w:tbl>
    <w:p w:rsidR="00113DDE" w:rsidP="217AF1F8" w:rsidRDefault="00113DDE" w14:paraId="50FCF4F7" w14:textId="46B685EB">
      <w:pPr>
        <w:rPr>
          <w:rFonts w:ascii="Arial" w:hAnsi="Arial" w:eastAsia="Arial" w:cs="Arial"/>
          <w:color w:val="000000" w:themeColor="text1"/>
          <w:sz w:val="20"/>
          <w:szCs w:val="20"/>
          <w:lang w:val="en-GB"/>
        </w:rPr>
      </w:pPr>
    </w:p>
    <w:tbl>
      <w:tblPr>
        <w:tblStyle w:val="TableGrid"/>
        <w:tblW w:w="0" w:type="auto"/>
        <w:tblLayout w:type="fixed"/>
        <w:tblLook w:val="06A0" w:firstRow="1" w:lastRow="0" w:firstColumn="1" w:lastColumn="0" w:noHBand="1" w:noVBand="1"/>
      </w:tblPr>
      <w:tblGrid>
        <w:gridCol w:w="9360"/>
      </w:tblGrid>
      <w:tr w:rsidR="0E41240C" w:rsidTr="3B0D6C9D" w14:paraId="34E0867F" w14:textId="77777777">
        <w:tc>
          <w:tcPr>
            <w:tcW w:w="9360" w:type="dxa"/>
            <w:tcMar/>
          </w:tcPr>
          <w:p w:rsidR="23CF10BF" w:rsidP="217AF1F8" w:rsidRDefault="23CF10BF" w14:paraId="60F203A4" w14:textId="6BFF7191">
            <w:pPr>
              <w:rPr>
                <w:rFonts w:ascii="Arial" w:hAnsi="Arial" w:eastAsia="Arial" w:cs="Arial"/>
                <w:b/>
                <w:bCs/>
                <w:color w:val="000000" w:themeColor="text1"/>
                <w:sz w:val="20"/>
                <w:szCs w:val="20"/>
                <w:lang w:val="en-GB"/>
              </w:rPr>
            </w:pPr>
            <w:r w:rsidRPr="217AF1F8">
              <w:rPr>
                <w:rFonts w:ascii="Arial" w:hAnsi="Arial" w:eastAsia="Arial" w:cs="Arial"/>
                <w:b/>
                <w:bCs/>
                <w:color w:val="000000" w:themeColor="text1"/>
                <w:sz w:val="20"/>
                <w:szCs w:val="20"/>
                <w:lang w:val="en-GB"/>
              </w:rPr>
              <w:t>The reference group’s assessment of the learning environment in the course</w:t>
            </w:r>
          </w:p>
          <w:p w:rsidR="0E41240C" w:rsidP="217AF1F8" w:rsidRDefault="25B3F3B2" w14:paraId="554B2407" w14:textId="31DA5CD9">
            <w:pPr>
              <w:rPr>
                <w:rFonts w:ascii="Arial" w:hAnsi="Arial" w:eastAsia="Arial" w:cs="Arial"/>
                <w:color w:val="000000" w:themeColor="text1"/>
                <w:sz w:val="20"/>
                <w:szCs w:val="20"/>
                <w:lang w:val="en-GB"/>
              </w:rPr>
            </w:pPr>
            <w:r w:rsidRPr="217AF1F8">
              <w:rPr>
                <w:rFonts w:ascii="Arial" w:hAnsi="Arial" w:eastAsia="Arial" w:cs="Arial"/>
                <w:color w:val="000000" w:themeColor="text1"/>
                <w:sz w:val="20"/>
                <w:szCs w:val="20"/>
                <w:lang w:val="en-GB"/>
              </w:rPr>
              <w:t>By</w:t>
            </w:r>
            <w:r w:rsidRPr="217AF1F8" w:rsidR="706447AF">
              <w:rPr>
                <w:rFonts w:ascii="Arial" w:hAnsi="Arial" w:eastAsia="Arial" w:cs="Arial"/>
                <w:color w:val="000000" w:themeColor="text1"/>
                <w:sz w:val="20"/>
                <w:szCs w:val="20"/>
                <w:lang w:val="en-GB"/>
              </w:rPr>
              <w:t xml:space="preserve"> </w:t>
            </w:r>
            <w:r w:rsidRPr="217AF1F8" w:rsidR="46618119">
              <w:rPr>
                <w:rFonts w:ascii="Arial" w:hAnsi="Arial" w:eastAsia="Arial" w:cs="Arial"/>
                <w:color w:val="000000" w:themeColor="text1"/>
                <w:sz w:val="20"/>
                <w:szCs w:val="20"/>
                <w:lang w:val="en-GB"/>
              </w:rPr>
              <w:t>‘</w:t>
            </w:r>
            <w:r w:rsidRPr="217AF1F8" w:rsidR="706447AF">
              <w:rPr>
                <w:rFonts w:ascii="Arial" w:hAnsi="Arial" w:eastAsia="Arial" w:cs="Arial"/>
                <w:color w:val="000000" w:themeColor="text1"/>
                <w:sz w:val="20"/>
                <w:szCs w:val="20"/>
                <w:lang w:val="en-GB"/>
              </w:rPr>
              <w:t>learning environment</w:t>
            </w:r>
            <w:r w:rsidRPr="217AF1F8" w:rsidR="6B4E8B2A">
              <w:rPr>
                <w:rFonts w:ascii="Arial" w:hAnsi="Arial" w:eastAsia="Arial" w:cs="Arial"/>
                <w:color w:val="000000" w:themeColor="text1"/>
                <w:sz w:val="20"/>
                <w:szCs w:val="20"/>
                <w:lang w:val="en-GB"/>
              </w:rPr>
              <w:t>’</w:t>
            </w:r>
            <w:r w:rsidRPr="217AF1F8" w:rsidR="0E68DB7F">
              <w:rPr>
                <w:rFonts w:ascii="Arial" w:hAnsi="Arial" w:eastAsia="Arial" w:cs="Arial"/>
                <w:color w:val="000000" w:themeColor="text1"/>
                <w:sz w:val="20"/>
                <w:szCs w:val="20"/>
                <w:lang w:val="en-GB"/>
              </w:rPr>
              <w:t>,</w:t>
            </w:r>
            <w:r w:rsidRPr="217AF1F8" w:rsidR="706447AF">
              <w:rPr>
                <w:rFonts w:ascii="Arial" w:hAnsi="Arial" w:eastAsia="Arial" w:cs="Arial"/>
                <w:color w:val="000000" w:themeColor="text1"/>
                <w:sz w:val="20"/>
                <w:szCs w:val="20"/>
                <w:lang w:val="en-GB"/>
              </w:rPr>
              <w:t xml:space="preserve"> we mean: “the totality of physical </w:t>
            </w:r>
            <w:r w:rsidRPr="217AF1F8" w:rsidR="23EAD861">
              <w:rPr>
                <w:rFonts w:ascii="Arial" w:hAnsi="Arial" w:eastAsia="Arial" w:cs="Arial"/>
                <w:color w:val="000000" w:themeColor="text1"/>
                <w:sz w:val="20"/>
                <w:szCs w:val="20"/>
                <w:lang w:val="en-GB"/>
              </w:rPr>
              <w:t xml:space="preserve">conditions, plans, </w:t>
            </w:r>
            <w:r w:rsidRPr="217AF1F8" w:rsidR="3CA9FF35">
              <w:rPr>
                <w:rFonts w:ascii="Arial" w:hAnsi="Arial" w:eastAsia="Arial" w:cs="Arial"/>
                <w:color w:val="000000" w:themeColor="text1"/>
                <w:sz w:val="20"/>
                <w:szCs w:val="20"/>
                <w:lang w:val="en-GB"/>
              </w:rPr>
              <w:t>curriculum,</w:t>
            </w:r>
            <w:r w:rsidRPr="217AF1F8" w:rsidR="23EAD861">
              <w:rPr>
                <w:rFonts w:ascii="Arial" w:hAnsi="Arial" w:eastAsia="Arial" w:cs="Arial"/>
                <w:color w:val="000000" w:themeColor="text1"/>
                <w:sz w:val="20"/>
                <w:szCs w:val="20"/>
                <w:lang w:val="en-GB"/>
              </w:rPr>
              <w:t xml:space="preserve"> organisation of teaching</w:t>
            </w:r>
            <w:r w:rsidRPr="217AF1F8" w:rsidR="086A9C17">
              <w:rPr>
                <w:rFonts w:ascii="Arial" w:hAnsi="Arial" w:eastAsia="Arial" w:cs="Arial"/>
                <w:color w:val="000000" w:themeColor="text1"/>
                <w:sz w:val="20"/>
                <w:szCs w:val="20"/>
                <w:lang w:val="en-GB"/>
              </w:rPr>
              <w:t xml:space="preserve">, working methods, social relations and </w:t>
            </w:r>
            <w:r w:rsidRPr="217AF1F8" w:rsidR="42140210">
              <w:rPr>
                <w:rFonts w:ascii="Arial" w:hAnsi="Arial" w:eastAsia="Arial" w:cs="Arial"/>
                <w:color w:val="000000" w:themeColor="text1"/>
                <w:sz w:val="20"/>
                <w:szCs w:val="20"/>
                <w:lang w:val="en-GB"/>
              </w:rPr>
              <w:t xml:space="preserve">attitudes to learning - </w:t>
            </w:r>
            <w:r w:rsidRPr="217AF1F8" w:rsidR="33F5E4DB">
              <w:rPr>
                <w:rFonts w:ascii="Arial" w:hAnsi="Arial" w:eastAsia="Arial" w:cs="Arial"/>
                <w:color w:val="000000" w:themeColor="text1"/>
                <w:sz w:val="20"/>
                <w:szCs w:val="20"/>
                <w:lang w:val="en-GB"/>
              </w:rPr>
              <w:t>i.e.,</w:t>
            </w:r>
            <w:r w:rsidRPr="217AF1F8" w:rsidR="42140210">
              <w:rPr>
                <w:rFonts w:ascii="Arial" w:hAnsi="Arial" w:eastAsia="Arial" w:cs="Arial"/>
                <w:color w:val="000000" w:themeColor="text1"/>
                <w:sz w:val="20"/>
                <w:szCs w:val="20"/>
                <w:lang w:val="en-GB"/>
              </w:rPr>
              <w:t xml:space="preserve"> all factors that can affect student</w:t>
            </w:r>
            <w:r w:rsidRPr="217AF1F8" w:rsidR="2863534E">
              <w:rPr>
                <w:rFonts w:ascii="Arial" w:hAnsi="Arial" w:eastAsia="Arial" w:cs="Arial"/>
                <w:color w:val="000000" w:themeColor="text1"/>
                <w:sz w:val="20"/>
                <w:szCs w:val="20"/>
                <w:lang w:val="en-GB"/>
              </w:rPr>
              <w:t>s’ learning.</w:t>
            </w:r>
            <w:r w:rsidRPr="217AF1F8" w:rsidR="701654C9">
              <w:rPr>
                <w:rFonts w:ascii="Arial" w:hAnsi="Arial" w:eastAsia="Arial" w:cs="Arial"/>
                <w:color w:val="000000" w:themeColor="text1"/>
                <w:sz w:val="20"/>
                <w:szCs w:val="20"/>
                <w:lang w:val="en-GB"/>
              </w:rPr>
              <w:t>”</w:t>
            </w:r>
            <w:r w:rsidRPr="217AF1F8" w:rsidR="0E41240C">
              <w:rPr>
                <w:rStyle w:val="FootnoteReference"/>
                <w:rFonts w:ascii="Arial" w:hAnsi="Arial" w:eastAsia="Arial" w:cs="Arial"/>
                <w:color w:val="000000" w:themeColor="text1"/>
                <w:sz w:val="20"/>
                <w:szCs w:val="20"/>
                <w:lang w:val="en-GB"/>
              </w:rPr>
              <w:footnoteReference w:id="1"/>
            </w:r>
          </w:p>
          <w:p w:rsidR="00F17B23" w:rsidP="217AF1F8" w:rsidRDefault="00F17B23" w14:paraId="6645453A" w14:textId="0350330F" w14:noSpellErr="1">
            <w:pPr>
              <w:rPr>
                <w:rFonts w:ascii="Arial" w:hAnsi="Arial" w:eastAsia="Arial" w:cs="Arial"/>
                <w:color w:val="000000" w:themeColor="text1"/>
                <w:sz w:val="20"/>
                <w:szCs w:val="20"/>
                <w:lang w:val="en-GB"/>
              </w:rPr>
            </w:pPr>
          </w:p>
          <w:p w:rsidR="00F17B23" w:rsidP="3B0D6C9D" w:rsidRDefault="00F17B23" w14:paraId="1E0EF485" w14:textId="6994EF3F">
            <w:pPr>
              <w:pStyle w:val="ListParagraph"/>
              <w:numPr>
                <w:ilvl w:val="0"/>
                <w:numId w:val="9"/>
              </w:numPr>
              <w:rPr>
                <w:rFonts w:ascii="Arial" w:hAnsi="Arial" w:eastAsia="Arial" w:cs="Arial"/>
                <w:color w:val="000000" w:themeColor="text1" w:themeTint="FF" w:themeShade="FF"/>
                <w:sz w:val="20"/>
                <w:szCs w:val="20"/>
                <w:lang w:val="en-GB"/>
              </w:rPr>
            </w:pPr>
            <w:r w:rsidRPr="3B0D6C9D" w:rsidR="3B0D6C9D">
              <w:rPr>
                <w:rFonts w:ascii="Arial" w:hAnsi="Arial" w:eastAsia="Arial" w:cs="Arial"/>
                <w:color w:val="000000" w:themeColor="text1" w:themeTint="FF" w:themeShade="FF"/>
                <w:sz w:val="20"/>
                <w:szCs w:val="20"/>
                <w:lang w:val="en-GB"/>
              </w:rPr>
              <w:t xml:space="preserve">The teacher made a lot of resources and course material easily accessible on blackboard in a structured way. This was very appreciated among students. </w:t>
            </w:r>
          </w:p>
          <w:p w:rsidR="00F17B23" w:rsidP="3B0D6C9D" w:rsidRDefault="00F17B23" w14:paraId="306FF838" w14:textId="3F13A1F3">
            <w:pPr>
              <w:pStyle w:val="ListParagraph"/>
              <w:numPr>
                <w:ilvl w:val="0"/>
                <w:numId w:val="11"/>
              </w:numPr>
              <w:rPr>
                <w:rFonts w:ascii="Arial" w:hAnsi="Arial" w:eastAsia="Arial" w:cs="Arial"/>
                <w:color w:val="000000" w:themeColor="text1" w:themeTint="FF" w:themeShade="FF"/>
                <w:sz w:val="20"/>
                <w:szCs w:val="20"/>
                <w:lang w:val="en-GB"/>
              </w:rPr>
            </w:pPr>
            <w:r w:rsidRPr="3B0D6C9D" w:rsidR="3B0D6C9D">
              <w:rPr>
                <w:rFonts w:ascii="Arial" w:hAnsi="Arial" w:eastAsia="Arial" w:cs="Arial"/>
                <w:color w:val="000000" w:themeColor="text1" w:themeTint="FF" w:themeShade="FF"/>
                <w:sz w:val="20"/>
                <w:szCs w:val="20"/>
                <w:lang w:val="en-GB"/>
              </w:rPr>
              <w:t xml:space="preserve">Lectures were also structured and consistent. </w:t>
            </w:r>
          </w:p>
          <w:p w:rsidR="00F17B23" w:rsidP="3B0D6C9D" w:rsidRDefault="00F17B23" w14:paraId="1E8B8C15" w14:textId="06DD4F16">
            <w:pPr>
              <w:pStyle w:val="ListParagraph"/>
              <w:numPr>
                <w:ilvl w:val="0"/>
                <w:numId w:val="11"/>
              </w:numPr>
              <w:rPr>
                <w:rFonts w:ascii="Arial" w:hAnsi="Arial" w:eastAsia="Arial" w:cs="Arial"/>
                <w:color w:val="000000" w:themeColor="text1" w:themeTint="FF" w:themeShade="FF"/>
                <w:sz w:val="20"/>
                <w:szCs w:val="20"/>
                <w:lang w:val="en-GB"/>
              </w:rPr>
            </w:pPr>
            <w:r w:rsidRPr="3B0D6C9D" w:rsidR="3B0D6C9D">
              <w:rPr>
                <w:rFonts w:ascii="Arial" w:hAnsi="Arial" w:eastAsia="Arial" w:cs="Arial"/>
                <w:color w:val="000000" w:themeColor="text1" w:themeTint="FF" w:themeShade="FF"/>
                <w:sz w:val="20"/>
                <w:szCs w:val="20"/>
                <w:lang w:val="en-GB"/>
              </w:rPr>
              <w:t xml:space="preserve">As the course was fully digital, some expressed that they would like more information to be announced on blackboard, as some of the information was only </w:t>
            </w:r>
            <w:r w:rsidRPr="3B0D6C9D" w:rsidR="3B0D6C9D">
              <w:rPr>
                <w:rFonts w:ascii="Arial" w:hAnsi="Arial" w:eastAsia="Arial" w:cs="Arial"/>
                <w:color w:val="000000" w:themeColor="text1" w:themeTint="FF" w:themeShade="FF"/>
                <w:sz w:val="20"/>
                <w:szCs w:val="20"/>
                <w:lang w:val="en-GB"/>
              </w:rPr>
              <w:t>stated</w:t>
            </w:r>
            <w:r w:rsidRPr="3B0D6C9D" w:rsidR="3B0D6C9D">
              <w:rPr>
                <w:rFonts w:ascii="Arial" w:hAnsi="Arial" w:eastAsia="Arial" w:cs="Arial"/>
                <w:color w:val="000000" w:themeColor="text1" w:themeTint="FF" w:themeShade="FF"/>
                <w:sz w:val="20"/>
                <w:szCs w:val="20"/>
                <w:lang w:val="en-GB"/>
              </w:rPr>
              <w:t xml:space="preserve"> in the lectures.</w:t>
            </w:r>
          </w:p>
          <w:p w:rsidR="00F17B23" w:rsidP="3B0D6C9D" w:rsidRDefault="00F17B23" w14:paraId="120F5659" w14:textId="4FEA3E85">
            <w:pPr>
              <w:pStyle w:val="ListParagraph"/>
              <w:numPr>
                <w:ilvl w:val="0"/>
                <w:numId w:val="11"/>
              </w:numPr>
              <w:rPr>
                <w:rFonts w:ascii="Arial" w:hAnsi="Arial" w:eastAsia="Arial" w:cs="Arial"/>
                <w:color w:val="000000" w:themeColor="text1" w:themeTint="FF" w:themeShade="FF"/>
                <w:sz w:val="20"/>
                <w:szCs w:val="20"/>
                <w:lang w:val="en-GB"/>
              </w:rPr>
            </w:pPr>
            <w:r w:rsidRPr="3B0D6C9D" w:rsidR="3B0D6C9D">
              <w:rPr>
                <w:rFonts w:ascii="Arial" w:hAnsi="Arial" w:eastAsia="Arial" w:cs="Arial"/>
                <w:color w:val="000000" w:themeColor="text1" w:themeTint="FF" w:themeShade="FF"/>
                <w:sz w:val="20"/>
                <w:szCs w:val="20"/>
                <w:lang w:val="en-GB"/>
              </w:rPr>
              <w:t xml:space="preserve">Some sessions were not recorded. Students expressed that they would like the sessions </w:t>
            </w:r>
            <w:r w:rsidRPr="3B0D6C9D" w:rsidR="3B0D6C9D">
              <w:rPr>
                <w:rFonts w:ascii="Arial" w:hAnsi="Arial" w:eastAsia="Arial" w:cs="Arial"/>
                <w:color w:val="000000" w:themeColor="text1" w:themeTint="FF" w:themeShade="FF"/>
                <w:sz w:val="20"/>
                <w:szCs w:val="20"/>
                <w:lang w:val="en-GB"/>
              </w:rPr>
              <w:t>in regard to</w:t>
            </w:r>
            <w:r w:rsidRPr="3B0D6C9D" w:rsidR="3B0D6C9D">
              <w:rPr>
                <w:rFonts w:ascii="Arial" w:hAnsi="Arial" w:eastAsia="Arial" w:cs="Arial"/>
                <w:color w:val="000000" w:themeColor="text1" w:themeTint="FF" w:themeShade="FF"/>
                <w:sz w:val="20"/>
                <w:szCs w:val="20"/>
                <w:lang w:val="en-GB"/>
              </w:rPr>
              <w:t xml:space="preserve"> the portfolio and coursework to be recorded.</w:t>
            </w:r>
          </w:p>
          <w:p w:rsidR="00F17B23" w:rsidP="3B0D6C9D" w:rsidRDefault="00F17B23" w14:paraId="54350C23" w14:textId="46B7D881">
            <w:pPr>
              <w:pStyle w:val="ListParagraph"/>
              <w:numPr>
                <w:ilvl w:val="0"/>
                <w:numId w:val="11"/>
              </w:numPr>
              <w:rPr>
                <w:rFonts w:ascii="Arial" w:hAnsi="Arial" w:eastAsia="Arial" w:cs="Arial"/>
                <w:color w:val="000000" w:themeColor="text1" w:themeTint="FF" w:themeShade="FF"/>
                <w:sz w:val="20"/>
                <w:szCs w:val="20"/>
                <w:lang w:val="en-GB"/>
              </w:rPr>
            </w:pPr>
            <w:r w:rsidRPr="3B0D6C9D" w:rsidR="3B0D6C9D">
              <w:rPr>
                <w:rFonts w:ascii="Arial" w:hAnsi="Arial" w:eastAsia="Arial" w:cs="Arial"/>
                <w:color w:val="000000" w:themeColor="text1" w:themeTint="FF" w:themeShade="FF"/>
                <w:sz w:val="20"/>
                <w:szCs w:val="20"/>
                <w:lang w:val="en-GB"/>
              </w:rPr>
              <w:t>The teacher was very kind, helpful and good in presenting.</w:t>
            </w:r>
          </w:p>
          <w:p w:rsidR="00F17B23" w:rsidP="3B0D6C9D" w:rsidRDefault="00F17B23" w14:paraId="51191879" w14:textId="313DFB78">
            <w:pPr>
              <w:pStyle w:val="Normal"/>
              <w:rPr>
                <w:rFonts w:ascii="Arial" w:hAnsi="Arial" w:eastAsia="Arial" w:cs="Arial"/>
                <w:color w:val="000000" w:themeColor="text1"/>
                <w:sz w:val="20"/>
                <w:szCs w:val="20"/>
                <w:lang w:val="en-GB"/>
              </w:rPr>
            </w:pPr>
          </w:p>
          <w:p w:rsidR="0E41240C" w:rsidP="217AF1F8" w:rsidRDefault="0E41240C" w14:paraId="5F906CB7" w14:textId="7E4BE200">
            <w:pPr>
              <w:rPr>
                <w:rFonts w:ascii="Arial" w:hAnsi="Arial" w:eastAsia="Arial" w:cs="Arial"/>
                <w:color w:val="000000" w:themeColor="text1"/>
                <w:sz w:val="20"/>
                <w:szCs w:val="20"/>
                <w:lang w:val="en-GB"/>
              </w:rPr>
            </w:pPr>
          </w:p>
          <w:p w:rsidR="0E41240C" w:rsidP="217AF1F8" w:rsidRDefault="0E41240C" w14:paraId="5467C418" w14:textId="2C16F07A">
            <w:pPr>
              <w:rPr>
                <w:rFonts w:ascii="Arial" w:hAnsi="Arial" w:eastAsia="Arial" w:cs="Arial"/>
                <w:color w:val="000000" w:themeColor="text1"/>
                <w:sz w:val="20"/>
                <w:szCs w:val="20"/>
                <w:lang w:val="en-GB"/>
              </w:rPr>
            </w:pPr>
          </w:p>
        </w:tc>
      </w:tr>
    </w:tbl>
    <w:p w:rsidR="00113DDE" w:rsidP="217AF1F8" w:rsidRDefault="00113DDE" w14:paraId="0A2DB513" w14:textId="25D21A41">
      <w:pPr>
        <w:spacing w:beforeAutospacing="1" w:afterAutospacing="1"/>
        <w:rPr>
          <w:rFonts w:ascii="Arial" w:hAnsi="Arial" w:eastAsia="Arial" w:cs="Arial"/>
          <w:color w:val="000000" w:themeColor="text1"/>
          <w:sz w:val="20"/>
          <w:szCs w:val="20"/>
          <w:lang w:val="en-GB"/>
        </w:rPr>
      </w:pPr>
    </w:p>
    <w:tbl>
      <w:tblPr>
        <w:tblStyle w:val="TableGrid"/>
        <w:tblW w:w="0" w:type="auto"/>
        <w:tblLayout w:type="fixed"/>
        <w:tblLook w:val="06A0" w:firstRow="1" w:lastRow="0" w:firstColumn="1" w:lastColumn="0" w:noHBand="1" w:noVBand="1"/>
      </w:tblPr>
      <w:tblGrid>
        <w:gridCol w:w="9360"/>
      </w:tblGrid>
      <w:tr w:rsidR="217AF1F8" w:rsidTr="3B0D6C9D" w14:paraId="4019EE83" w14:textId="77777777">
        <w:tc>
          <w:tcPr>
            <w:tcW w:w="9360" w:type="dxa"/>
            <w:tcMar/>
          </w:tcPr>
          <w:p w:rsidR="00D0183D" w:rsidP="217AF1F8" w:rsidRDefault="4FB6BA48" w14:paraId="2F73549D" w14:textId="41F891BD">
            <w:pPr>
              <w:rPr>
                <w:rFonts w:ascii="Arial" w:hAnsi="Arial" w:eastAsia="Arial" w:cs="Arial"/>
                <w:b/>
                <w:bCs/>
                <w:color w:val="000000" w:themeColor="text1"/>
                <w:sz w:val="20"/>
                <w:szCs w:val="20"/>
                <w:lang w:val="en-GB"/>
              </w:rPr>
            </w:pPr>
            <w:r w:rsidRPr="6054BCE5">
              <w:rPr>
                <w:rFonts w:ascii="Arial" w:hAnsi="Arial" w:eastAsia="Arial" w:cs="Arial"/>
                <w:b/>
                <w:bCs/>
                <w:color w:val="000000" w:themeColor="text1"/>
                <w:sz w:val="20"/>
                <w:szCs w:val="20"/>
                <w:lang w:val="en-GB"/>
              </w:rPr>
              <w:t xml:space="preserve">The reference group’s </w:t>
            </w:r>
            <w:r w:rsidRPr="6054BCE5" w:rsidR="3601EC11">
              <w:rPr>
                <w:rFonts w:ascii="Arial" w:hAnsi="Arial" w:eastAsia="Arial" w:cs="Arial"/>
                <w:b/>
                <w:bCs/>
                <w:color w:val="000000" w:themeColor="text1"/>
                <w:sz w:val="20"/>
                <w:szCs w:val="20"/>
                <w:lang w:val="en-GB"/>
              </w:rPr>
              <w:t>feedback</w:t>
            </w:r>
            <w:r w:rsidRPr="6054BCE5">
              <w:rPr>
                <w:rFonts w:ascii="Arial" w:hAnsi="Arial" w:eastAsia="Arial" w:cs="Arial"/>
                <w:b/>
                <w:bCs/>
                <w:color w:val="000000" w:themeColor="text1"/>
                <w:sz w:val="20"/>
                <w:szCs w:val="20"/>
                <w:lang w:val="en-GB"/>
              </w:rPr>
              <w:t xml:space="preserve"> o</w:t>
            </w:r>
            <w:r w:rsidRPr="6054BCE5" w:rsidR="732AF60F">
              <w:rPr>
                <w:rFonts w:ascii="Arial" w:hAnsi="Arial" w:eastAsia="Arial" w:cs="Arial"/>
                <w:b/>
                <w:bCs/>
                <w:color w:val="000000" w:themeColor="text1"/>
                <w:sz w:val="20"/>
                <w:szCs w:val="20"/>
                <w:lang w:val="en-GB"/>
              </w:rPr>
              <w:t>n</w:t>
            </w:r>
            <w:r w:rsidRPr="6054BCE5">
              <w:rPr>
                <w:rFonts w:ascii="Arial" w:hAnsi="Arial" w:eastAsia="Arial" w:cs="Arial"/>
                <w:b/>
                <w:bCs/>
                <w:color w:val="000000" w:themeColor="text1"/>
                <w:sz w:val="20"/>
                <w:szCs w:val="20"/>
                <w:lang w:val="en-GB"/>
              </w:rPr>
              <w:t xml:space="preserve"> the teaching</w:t>
            </w:r>
            <w:r w:rsidRPr="6054BCE5" w:rsidR="218662B2">
              <w:rPr>
                <w:rFonts w:ascii="Arial" w:hAnsi="Arial" w:eastAsia="Arial" w:cs="Arial"/>
                <w:b/>
                <w:bCs/>
                <w:color w:val="000000" w:themeColor="text1"/>
                <w:sz w:val="20"/>
                <w:szCs w:val="20"/>
                <w:lang w:val="en-GB"/>
              </w:rPr>
              <w:t xml:space="preserve"> and</w:t>
            </w:r>
            <w:r w:rsidRPr="6054BCE5">
              <w:rPr>
                <w:rFonts w:ascii="Arial" w:hAnsi="Arial" w:eastAsia="Arial" w:cs="Arial"/>
                <w:b/>
                <w:bCs/>
                <w:color w:val="000000" w:themeColor="text1"/>
                <w:sz w:val="20"/>
                <w:szCs w:val="20"/>
                <w:lang w:val="en-GB"/>
              </w:rPr>
              <w:t xml:space="preserve"> learning activities</w:t>
            </w:r>
            <w:r w:rsidRPr="6054BCE5" w:rsidR="218662B2">
              <w:rPr>
                <w:rFonts w:ascii="Arial" w:hAnsi="Arial" w:eastAsia="Arial" w:cs="Arial"/>
                <w:b/>
                <w:bCs/>
                <w:color w:val="000000" w:themeColor="text1"/>
                <w:sz w:val="20"/>
                <w:szCs w:val="20"/>
                <w:lang w:val="en-GB"/>
              </w:rPr>
              <w:t>,</w:t>
            </w:r>
            <w:r w:rsidRPr="6054BCE5">
              <w:rPr>
                <w:rFonts w:ascii="Arial" w:hAnsi="Arial" w:eastAsia="Arial" w:cs="Arial"/>
                <w:b/>
                <w:bCs/>
                <w:color w:val="000000" w:themeColor="text1"/>
                <w:sz w:val="20"/>
                <w:szCs w:val="20"/>
                <w:lang w:val="en-GB"/>
              </w:rPr>
              <w:t xml:space="preserve"> and the form(s) of assessment</w:t>
            </w:r>
          </w:p>
          <w:p w:rsidR="217AF1F8" w:rsidP="217AF1F8" w:rsidRDefault="217AF1F8" w14:paraId="21FD6D1B" w14:textId="643F8DA6">
            <w:pPr>
              <w:rPr>
                <w:rFonts w:ascii="Arial" w:hAnsi="Arial" w:eastAsia="Arial" w:cs="Arial"/>
                <w:color w:val="000000" w:themeColor="text1"/>
                <w:sz w:val="20"/>
                <w:szCs w:val="20"/>
                <w:lang w:val="en-GB"/>
              </w:rPr>
            </w:pPr>
          </w:p>
          <w:p w:rsidR="30442D1C" w:rsidP="217AF1F8" w:rsidRDefault="30442D1C" w14:paraId="1F57192E" w14:textId="5A732945">
            <w:pPr>
              <w:rPr>
                <w:rFonts w:ascii="Arial" w:hAnsi="Arial" w:eastAsia="Arial" w:cs="Arial"/>
                <w:color w:val="000000" w:themeColor="text1"/>
                <w:sz w:val="20"/>
                <w:szCs w:val="20"/>
                <w:lang w:val="en-GB"/>
              </w:rPr>
            </w:pPr>
            <w:r w:rsidRPr="3B0D6C9D" w:rsidR="620879F0">
              <w:rPr>
                <w:rFonts w:ascii="Arial" w:hAnsi="Arial" w:eastAsia="Arial" w:cs="Arial"/>
                <w:color w:val="000000" w:themeColor="text1" w:themeTint="FF" w:themeShade="FF"/>
                <w:sz w:val="20"/>
                <w:szCs w:val="20"/>
                <w:lang w:val="en-GB"/>
              </w:rPr>
              <w:t>Evaluate the teaching</w:t>
            </w:r>
            <w:r w:rsidRPr="3B0D6C9D" w:rsidR="68A99ED4">
              <w:rPr>
                <w:rFonts w:ascii="Arial" w:hAnsi="Arial" w:eastAsia="Arial" w:cs="Arial"/>
                <w:color w:val="000000" w:themeColor="text1" w:themeTint="FF" w:themeShade="FF"/>
                <w:sz w:val="20"/>
                <w:szCs w:val="20"/>
                <w:lang w:val="en-GB"/>
              </w:rPr>
              <w:t xml:space="preserve"> and</w:t>
            </w:r>
            <w:r w:rsidRPr="3B0D6C9D" w:rsidR="620879F0">
              <w:rPr>
                <w:rFonts w:ascii="Arial" w:hAnsi="Arial" w:eastAsia="Arial" w:cs="Arial"/>
                <w:color w:val="000000" w:themeColor="text1" w:themeTint="FF" w:themeShade="FF"/>
                <w:sz w:val="20"/>
                <w:szCs w:val="20"/>
                <w:lang w:val="en-GB"/>
              </w:rPr>
              <w:t xml:space="preserve"> learning activities</w:t>
            </w:r>
            <w:r w:rsidRPr="3B0D6C9D" w:rsidR="68A99ED4">
              <w:rPr>
                <w:rFonts w:ascii="Arial" w:hAnsi="Arial" w:eastAsia="Arial" w:cs="Arial"/>
                <w:color w:val="000000" w:themeColor="text1" w:themeTint="FF" w:themeShade="FF"/>
                <w:sz w:val="20"/>
                <w:szCs w:val="20"/>
                <w:lang w:val="en-GB"/>
              </w:rPr>
              <w:t>,</w:t>
            </w:r>
            <w:r w:rsidRPr="3B0D6C9D" w:rsidR="620879F0">
              <w:rPr>
                <w:rFonts w:ascii="Arial" w:hAnsi="Arial" w:eastAsia="Arial" w:cs="Arial"/>
                <w:color w:val="000000" w:themeColor="text1" w:themeTint="FF" w:themeShade="FF"/>
                <w:sz w:val="20"/>
                <w:szCs w:val="20"/>
                <w:lang w:val="en-GB"/>
              </w:rPr>
              <w:t xml:space="preserve"> and the form(s) of assessment based on the course's learning outcome (this can be found under</w:t>
            </w:r>
            <w:r w:rsidRPr="3B0D6C9D" w:rsidR="68A99ED4">
              <w:rPr>
                <w:rFonts w:ascii="Arial" w:hAnsi="Arial" w:eastAsia="Arial" w:cs="Arial"/>
                <w:color w:val="000000" w:themeColor="text1" w:themeTint="FF" w:themeShade="FF"/>
                <w:sz w:val="20"/>
                <w:szCs w:val="20"/>
                <w:lang w:val="en-GB"/>
              </w:rPr>
              <w:t xml:space="preserve"> the tab</w:t>
            </w:r>
            <w:r w:rsidRPr="3B0D6C9D" w:rsidR="620879F0">
              <w:rPr>
                <w:rFonts w:ascii="Arial" w:hAnsi="Arial" w:eastAsia="Arial" w:cs="Arial"/>
                <w:color w:val="000000" w:themeColor="text1" w:themeTint="FF" w:themeShade="FF"/>
                <w:sz w:val="20"/>
                <w:szCs w:val="20"/>
                <w:lang w:val="en-GB"/>
              </w:rPr>
              <w:t xml:space="preserve"> "</w:t>
            </w:r>
            <w:r w:rsidRPr="3B0D6C9D" w:rsidR="05695A69">
              <w:rPr>
                <w:rFonts w:ascii="Arial" w:hAnsi="Arial" w:eastAsia="Arial" w:cs="Arial"/>
                <w:color w:val="000000" w:themeColor="text1" w:themeTint="FF" w:themeShade="FF"/>
                <w:sz w:val="20"/>
                <w:szCs w:val="20"/>
                <w:lang w:val="en-GB"/>
              </w:rPr>
              <w:t xml:space="preserve">Om </w:t>
            </w:r>
            <w:proofErr w:type="spellStart"/>
            <w:r w:rsidRPr="3B0D6C9D" w:rsidR="05695A69">
              <w:rPr>
                <w:rFonts w:ascii="Arial" w:hAnsi="Arial" w:eastAsia="Arial" w:cs="Arial"/>
                <w:color w:val="000000" w:themeColor="text1" w:themeTint="FF" w:themeShade="FF"/>
                <w:sz w:val="20"/>
                <w:szCs w:val="20"/>
                <w:lang w:val="en-GB"/>
              </w:rPr>
              <w:t>emnet</w:t>
            </w:r>
            <w:proofErr w:type="spellEnd"/>
            <w:r w:rsidRPr="3B0D6C9D" w:rsidR="620879F0">
              <w:rPr>
                <w:rFonts w:ascii="Arial" w:hAnsi="Arial" w:eastAsia="Arial" w:cs="Arial"/>
                <w:color w:val="000000" w:themeColor="text1" w:themeTint="FF" w:themeShade="FF"/>
                <w:sz w:val="20"/>
                <w:szCs w:val="20"/>
                <w:lang w:val="en-GB"/>
              </w:rPr>
              <w:t xml:space="preserve">" in Teams). </w:t>
            </w:r>
            <w:r w:rsidRPr="3B0D6C9D" w:rsidR="4EA678F6">
              <w:rPr>
                <w:rFonts w:ascii="Arial" w:hAnsi="Arial" w:eastAsia="Arial" w:cs="Arial"/>
                <w:color w:val="000000" w:themeColor="text1" w:themeTint="FF" w:themeShade="FF"/>
                <w:sz w:val="20"/>
                <w:szCs w:val="20"/>
                <w:lang w:val="en-GB"/>
              </w:rPr>
              <w:t>By learning outcome, we mean the knowledge and skills the students have acquired by having completed and passed the course.</w:t>
            </w:r>
          </w:p>
          <w:p w:rsidR="217AF1F8" w:rsidP="3B0D6C9D" w:rsidRDefault="217AF1F8" w14:paraId="6D509B03" w14:textId="02652716">
            <w:pPr>
              <w:pStyle w:val="Normal"/>
              <w:rPr>
                <w:rFonts w:ascii="Arial" w:hAnsi="Arial" w:eastAsia="Arial" w:cs="Arial"/>
                <w:color w:val="000000" w:themeColor="text1" w:themeTint="FF" w:themeShade="FF"/>
                <w:sz w:val="20"/>
                <w:szCs w:val="20"/>
                <w:lang w:val="en-GB"/>
              </w:rPr>
            </w:pPr>
          </w:p>
          <w:p w:rsidR="217AF1F8" w:rsidP="3B0D6C9D" w:rsidRDefault="217AF1F8" w14:paraId="74475083" w14:textId="5F9D662A">
            <w:pPr>
              <w:pStyle w:val="ListParagraph"/>
              <w:numPr>
                <w:ilvl w:val="0"/>
                <w:numId w:val="10"/>
              </w:numPr>
              <w:rPr>
                <w:rFonts w:ascii="Arial" w:hAnsi="Arial" w:eastAsia="Arial" w:cs="Arial"/>
                <w:color w:val="000000" w:themeColor="text1" w:themeTint="FF" w:themeShade="FF"/>
                <w:sz w:val="20"/>
                <w:szCs w:val="20"/>
                <w:lang w:val="en-GB"/>
              </w:rPr>
            </w:pPr>
            <w:r w:rsidRPr="3B0D6C9D" w:rsidR="3B0D6C9D">
              <w:rPr>
                <w:rFonts w:ascii="Arial" w:hAnsi="Arial" w:eastAsia="Arial" w:cs="Arial"/>
                <w:color w:val="000000" w:themeColor="text1" w:themeTint="FF" w:themeShade="FF"/>
                <w:sz w:val="20"/>
                <w:szCs w:val="20"/>
                <w:lang w:val="en-GB"/>
              </w:rPr>
              <w:t xml:space="preserve">The project assignment was open and therefore could be a little overwhelming. Some students expressed a little uncertainty on what the requirements were to get a </w:t>
            </w:r>
            <w:r w:rsidRPr="3B0D6C9D" w:rsidR="3B0D6C9D">
              <w:rPr>
                <w:rFonts w:ascii="Arial" w:hAnsi="Arial" w:eastAsia="Arial" w:cs="Arial"/>
                <w:color w:val="000000" w:themeColor="text1" w:themeTint="FF" w:themeShade="FF"/>
                <w:sz w:val="20"/>
                <w:szCs w:val="20"/>
                <w:lang w:val="en-GB"/>
              </w:rPr>
              <w:t>good result</w:t>
            </w:r>
            <w:r w:rsidRPr="3B0D6C9D" w:rsidR="3B0D6C9D">
              <w:rPr>
                <w:rFonts w:ascii="Arial" w:hAnsi="Arial" w:eastAsia="Arial" w:cs="Arial"/>
                <w:color w:val="000000" w:themeColor="text1" w:themeTint="FF" w:themeShade="FF"/>
                <w:sz w:val="20"/>
                <w:szCs w:val="20"/>
                <w:lang w:val="en-GB"/>
              </w:rPr>
              <w:t xml:space="preserve">. Spending a bit more time to look at previous examples on projects could help define the scope for some students. </w:t>
            </w:r>
          </w:p>
          <w:p w:rsidR="217AF1F8" w:rsidP="3B0D6C9D" w:rsidRDefault="217AF1F8" w14:paraId="7997C79D" w14:textId="760E6574">
            <w:pPr>
              <w:pStyle w:val="ListParagraph"/>
              <w:numPr>
                <w:ilvl w:val="0"/>
                <w:numId w:val="10"/>
              </w:numPr>
              <w:rPr>
                <w:rFonts w:ascii="Arial" w:hAnsi="Arial" w:eastAsia="Arial" w:cs="Arial"/>
                <w:color w:val="000000" w:themeColor="text1" w:themeTint="FF" w:themeShade="FF"/>
                <w:sz w:val="20"/>
                <w:szCs w:val="20"/>
                <w:lang w:val="en-GB"/>
              </w:rPr>
            </w:pPr>
            <w:r w:rsidRPr="3B0D6C9D" w:rsidR="3B0D6C9D">
              <w:rPr>
                <w:rFonts w:ascii="Arial" w:hAnsi="Arial" w:eastAsia="Arial" w:cs="Arial"/>
                <w:color w:val="000000" w:themeColor="text1" w:themeTint="FF" w:themeShade="FF"/>
                <w:sz w:val="20"/>
                <w:szCs w:val="20"/>
                <w:lang w:val="en-GB"/>
              </w:rPr>
              <w:t>Some students expressed that the wording in the assignments was too ambiguous, making it hard to understand what the task was asking for specifically. It was stated that the assignments were open to interpretation, but this made it hard to know if their work fulfilled the requirements of the task or not. However, many also expressed that the portfolio tasks were meaningful for learning about the different topics in the course, and the work amount was not too overbearing.</w:t>
            </w:r>
          </w:p>
          <w:p w:rsidR="217AF1F8" w:rsidP="3B0D6C9D" w:rsidRDefault="217AF1F8" w14:paraId="48FD1E94" w14:textId="06F8367E">
            <w:pPr>
              <w:pStyle w:val="ListParagraph"/>
              <w:numPr>
                <w:ilvl w:val="0"/>
                <w:numId w:val="10"/>
              </w:numPr>
              <w:rPr>
                <w:rFonts w:ascii="Arial" w:hAnsi="Arial" w:eastAsia="Arial" w:cs="Arial"/>
                <w:color w:val="000000" w:themeColor="text1" w:themeTint="FF" w:themeShade="FF"/>
                <w:sz w:val="20"/>
                <w:szCs w:val="20"/>
                <w:lang w:val="en-GB"/>
              </w:rPr>
            </w:pPr>
            <w:r w:rsidRPr="3B0D6C9D" w:rsidR="3B0D6C9D">
              <w:rPr>
                <w:rFonts w:ascii="Arial" w:hAnsi="Arial" w:eastAsia="Arial" w:cs="Arial"/>
                <w:color w:val="000000" w:themeColor="text1" w:themeTint="FF" w:themeShade="FF"/>
                <w:sz w:val="20"/>
                <w:szCs w:val="20"/>
                <w:lang w:val="en-GB"/>
              </w:rPr>
              <w:t xml:space="preserve">Some experienced doing novel research into an unfamiliar new area as daunting. And finding a topic to research after being new to the course topic could be difficult. </w:t>
            </w:r>
          </w:p>
          <w:p w:rsidR="217AF1F8" w:rsidP="3B0D6C9D" w:rsidRDefault="217AF1F8" w14:paraId="1513E0AD" w14:textId="2FEF4975">
            <w:pPr>
              <w:pStyle w:val="ListParagraph"/>
              <w:numPr>
                <w:ilvl w:val="0"/>
                <w:numId w:val="10"/>
              </w:numPr>
              <w:rPr>
                <w:rFonts w:ascii="Arial" w:hAnsi="Arial" w:eastAsia="Arial" w:cs="Arial"/>
                <w:color w:val="000000" w:themeColor="text1" w:themeTint="FF" w:themeShade="FF"/>
                <w:sz w:val="20"/>
                <w:szCs w:val="20"/>
                <w:lang w:val="en-GB"/>
              </w:rPr>
            </w:pPr>
            <w:r w:rsidRPr="3B0D6C9D" w:rsidR="3B0D6C9D">
              <w:rPr>
                <w:rFonts w:ascii="Arial" w:hAnsi="Arial" w:eastAsia="Arial" w:cs="Arial"/>
                <w:color w:val="000000" w:themeColor="text1" w:themeTint="FF" w:themeShade="FF"/>
                <w:sz w:val="20"/>
                <w:szCs w:val="20"/>
                <w:lang w:val="en-GB"/>
              </w:rPr>
              <w:t>Some students expressed that discussion about project topic began too early, as they were not done with the first portfolio assignment yet. This produced a pressure of choosing the topic, while working on portfolio.</w:t>
            </w:r>
          </w:p>
          <w:p w:rsidR="217AF1F8" w:rsidP="3B0D6C9D" w:rsidRDefault="217AF1F8" w14:paraId="219F926A" w14:textId="20319F00">
            <w:pPr>
              <w:pStyle w:val="ListParagraph"/>
              <w:numPr>
                <w:ilvl w:val="0"/>
                <w:numId w:val="10"/>
              </w:numPr>
              <w:rPr>
                <w:rFonts w:ascii="Arial" w:hAnsi="Arial" w:eastAsia="Arial" w:cs="Arial"/>
                <w:color w:val="000000" w:themeColor="text1" w:themeTint="FF" w:themeShade="FF"/>
                <w:sz w:val="20"/>
                <w:szCs w:val="20"/>
                <w:lang w:val="en-GB"/>
              </w:rPr>
            </w:pPr>
            <w:r w:rsidRPr="3B0D6C9D" w:rsidR="3B0D6C9D">
              <w:rPr>
                <w:rFonts w:ascii="Arial" w:hAnsi="Arial" w:eastAsia="Arial" w:cs="Arial"/>
                <w:color w:val="000000" w:themeColor="text1" w:themeTint="FF" w:themeShade="FF"/>
                <w:sz w:val="20"/>
                <w:szCs w:val="20"/>
                <w:lang w:val="en-GB"/>
              </w:rPr>
              <w:t>Some suggested that correlational p values could be taught collectively as well as other research tools, which are easier than Excel. This would be helpful in conducting research project.</w:t>
            </w:r>
          </w:p>
          <w:p w:rsidR="217AF1F8" w:rsidP="3B0D6C9D" w:rsidRDefault="217AF1F8" w14:paraId="658DE8D3" w14:textId="6BDCF54F">
            <w:pPr>
              <w:pStyle w:val="Normal"/>
              <w:ind w:left="0"/>
              <w:rPr>
                <w:rFonts w:ascii="Arial" w:hAnsi="Arial" w:eastAsia="Arial" w:cs="Arial"/>
                <w:color w:val="000000" w:themeColor="text1" w:themeTint="FF" w:themeShade="FF"/>
                <w:sz w:val="20"/>
                <w:szCs w:val="20"/>
                <w:lang w:val="en-GB"/>
              </w:rPr>
            </w:pPr>
          </w:p>
          <w:p w:rsidR="217AF1F8" w:rsidP="3B0D6C9D" w:rsidRDefault="217AF1F8" w14:paraId="4C6BF1E3" w14:textId="013C7CD3">
            <w:pPr>
              <w:pStyle w:val="Normal"/>
              <w:rPr>
                <w:rFonts w:ascii="Arial" w:hAnsi="Arial" w:eastAsia="Arial" w:cs="Arial"/>
                <w:color w:val="000000" w:themeColor="text1"/>
                <w:sz w:val="20"/>
                <w:szCs w:val="20"/>
                <w:lang w:val="en-GB"/>
              </w:rPr>
            </w:pPr>
          </w:p>
        </w:tc>
      </w:tr>
    </w:tbl>
    <w:p w:rsidR="00113DDE" w:rsidP="217AF1F8" w:rsidRDefault="00113DDE" w14:paraId="1CB9DEAF" w14:textId="0E60AD88">
      <w:pPr>
        <w:spacing w:beforeAutospacing="1" w:afterAutospacing="1" w:line="240" w:lineRule="auto"/>
        <w:rPr>
          <w:rFonts w:ascii="Arial" w:hAnsi="Arial" w:eastAsia="Arial" w:cs="Arial"/>
          <w:color w:val="000000" w:themeColor="text1"/>
          <w:sz w:val="20"/>
          <w:szCs w:val="20"/>
          <w:lang w:val="en-GB"/>
        </w:rPr>
      </w:pPr>
    </w:p>
    <w:p w:rsidR="683F9E0A" w:rsidP="0C286DA7" w:rsidRDefault="683F9E0A" w14:paraId="681FB249" w14:textId="03B81443">
      <w:pPr>
        <w:spacing w:beforeAutospacing="1" w:afterAutospacing="1" w:line="240" w:lineRule="auto"/>
        <w:rPr>
          <w:rFonts w:ascii="Arial" w:hAnsi="Arial" w:eastAsia="Arial" w:cs="Arial"/>
          <w:b/>
          <w:bCs/>
          <w:i/>
          <w:iCs/>
          <w:color w:val="000000" w:themeColor="text1"/>
          <w:highlight w:val="yellow"/>
          <w:lang w:val="en-GB"/>
        </w:rPr>
      </w:pPr>
      <w:r w:rsidRPr="0C286DA7">
        <w:rPr>
          <w:rFonts w:ascii="Arial" w:hAnsi="Arial" w:eastAsia="Arial" w:cs="Arial"/>
          <w:b/>
          <w:bCs/>
          <w:i/>
          <w:iCs/>
          <w:color w:val="000000" w:themeColor="text1"/>
          <w:highlight w:val="yellow"/>
          <w:lang w:val="en-GB"/>
        </w:rPr>
        <w:t>The report must be submitted at end of the course via the tab “</w:t>
      </w:r>
      <w:proofErr w:type="spellStart"/>
      <w:r w:rsidRPr="0C286DA7">
        <w:rPr>
          <w:rFonts w:ascii="Arial" w:hAnsi="Arial" w:eastAsia="Arial" w:cs="Arial"/>
          <w:b/>
          <w:bCs/>
          <w:i/>
          <w:iCs/>
          <w:color w:val="000000" w:themeColor="text1"/>
          <w:highlight w:val="yellow"/>
          <w:lang w:val="en-GB"/>
        </w:rPr>
        <w:t>Prosesstøtte</w:t>
      </w:r>
      <w:proofErr w:type="spellEnd"/>
      <w:r w:rsidRPr="0C286DA7">
        <w:rPr>
          <w:rFonts w:ascii="Arial" w:hAnsi="Arial" w:eastAsia="Arial" w:cs="Arial"/>
          <w:b/>
          <w:bCs/>
          <w:i/>
          <w:iCs/>
          <w:color w:val="000000" w:themeColor="text1"/>
          <w:highlight w:val="yellow"/>
          <w:lang w:val="en-GB"/>
        </w:rPr>
        <w:t>” in MS Teams.</w:t>
      </w:r>
      <w:r w:rsidRPr="0C286DA7">
        <w:rPr>
          <w:rFonts w:ascii="Arial" w:hAnsi="Arial" w:eastAsia="Arial" w:cs="Arial"/>
          <w:b/>
          <w:bCs/>
          <w:i/>
          <w:iCs/>
          <w:color w:val="000000" w:themeColor="text1"/>
          <w:lang w:val="en-GB"/>
        </w:rPr>
        <w:t xml:space="preserve"> </w:t>
      </w:r>
    </w:p>
    <w:p w:rsidR="6FA0485E" w:rsidP="6FA0485E" w:rsidRDefault="6FA0485E" w14:paraId="147A3AD8" w14:textId="0021EDD6">
      <w:pPr>
        <w:pStyle w:val="paragraph"/>
        <w:spacing w:line="240" w:lineRule="auto"/>
        <w:rPr>
          <w:rFonts w:ascii="Arial" w:hAnsi="Arial" w:eastAsia="Arial" w:cs="Arial"/>
          <w:color w:val="000000" w:themeColor="text1"/>
          <w:sz w:val="20"/>
          <w:szCs w:val="20"/>
          <w:lang w:val="en-GB"/>
        </w:rPr>
      </w:pPr>
    </w:p>
    <w:p w:rsidR="6FA0485E" w:rsidP="6FA0485E" w:rsidRDefault="6FA0485E" w14:paraId="2D9555E1" w14:textId="2E849CF6">
      <w:pPr>
        <w:rPr>
          <w:rFonts w:ascii="Arial" w:hAnsi="Arial" w:eastAsia="Arial" w:cs="Arial"/>
          <w:sz w:val="20"/>
          <w:szCs w:val="20"/>
        </w:rPr>
      </w:pPr>
    </w:p>
    <w:sectPr w:rsidR="6FA0485E">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41F5" w:rsidRDefault="00A741F5" w14:paraId="16198741" w14:textId="77777777">
      <w:pPr>
        <w:spacing w:after="0" w:line="240" w:lineRule="auto"/>
      </w:pPr>
      <w:r>
        <w:separator/>
      </w:r>
    </w:p>
  </w:endnote>
  <w:endnote w:type="continuationSeparator" w:id="0">
    <w:p w:rsidR="00A741F5" w:rsidRDefault="00A741F5" w14:paraId="35DDEB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41F5" w:rsidRDefault="00A741F5" w14:paraId="16B7F68C" w14:textId="77777777">
      <w:pPr>
        <w:spacing w:after="0" w:line="240" w:lineRule="auto"/>
      </w:pPr>
      <w:r>
        <w:separator/>
      </w:r>
    </w:p>
  </w:footnote>
  <w:footnote w:type="continuationSeparator" w:id="0">
    <w:p w:rsidR="00A741F5" w:rsidRDefault="00A741F5" w14:paraId="271B5236" w14:textId="77777777">
      <w:pPr>
        <w:spacing w:after="0" w:line="240" w:lineRule="auto"/>
      </w:pPr>
      <w:r>
        <w:continuationSeparator/>
      </w:r>
    </w:p>
  </w:footnote>
  <w:footnote w:id="1">
    <w:p w:rsidRPr="006113D0" w:rsidR="217AF1F8" w:rsidP="217AF1F8" w:rsidRDefault="217AF1F8" w14:paraId="12AB144E" w14:textId="38FAD05E">
      <w:pPr>
        <w:spacing w:beforeAutospacing="1" w:afterAutospacing="1"/>
        <w:rPr>
          <w:lang w:val="nb-NO"/>
        </w:rPr>
      </w:pPr>
      <w:r w:rsidRPr="217AF1F8">
        <w:rPr>
          <w:rStyle w:val="FootnoteReference"/>
          <w:rFonts w:ascii="Calibri" w:hAnsi="Calibri" w:eastAsia="Calibri" w:cs="Calibri"/>
        </w:rPr>
        <w:footnoteRef/>
      </w:r>
      <w:r w:rsidRPr="006113D0">
        <w:rPr>
          <w:rFonts w:ascii="Calibri" w:hAnsi="Calibri" w:eastAsia="Calibri" w:cs="Calibri"/>
          <w:lang w:val="nb-NO"/>
        </w:rPr>
        <w:t xml:space="preserve"> </w:t>
      </w:r>
      <w:proofErr w:type="spellStart"/>
      <w:r w:rsidRPr="217AF1F8">
        <w:rPr>
          <w:rFonts w:ascii="Calibri" w:hAnsi="Calibri" w:eastAsia="Calibri" w:cs="Calibri"/>
          <w:color w:val="000000" w:themeColor="text1"/>
          <w:lang w:val="nn-NO"/>
        </w:rPr>
        <w:t>Skaalvik</w:t>
      </w:r>
      <w:proofErr w:type="spellEnd"/>
      <w:r w:rsidRPr="217AF1F8">
        <w:rPr>
          <w:rFonts w:ascii="Calibri" w:hAnsi="Calibri" w:eastAsia="Calibri" w:cs="Calibri"/>
          <w:color w:val="000000" w:themeColor="text1"/>
          <w:lang w:val="nn-NO"/>
        </w:rPr>
        <w:t xml:space="preserve">, E.M. &amp; </w:t>
      </w:r>
      <w:proofErr w:type="spellStart"/>
      <w:r w:rsidRPr="217AF1F8">
        <w:rPr>
          <w:rFonts w:ascii="Calibri" w:hAnsi="Calibri" w:eastAsia="Calibri" w:cs="Calibri"/>
          <w:color w:val="000000" w:themeColor="text1"/>
          <w:lang w:val="nn-NO"/>
        </w:rPr>
        <w:t>Skaalvik</w:t>
      </w:r>
      <w:proofErr w:type="spellEnd"/>
      <w:r w:rsidRPr="217AF1F8">
        <w:rPr>
          <w:rFonts w:ascii="Calibri" w:hAnsi="Calibri" w:eastAsia="Calibri" w:cs="Calibri"/>
          <w:color w:val="000000" w:themeColor="text1"/>
          <w:lang w:val="nn-NO"/>
        </w:rPr>
        <w:t xml:space="preserve"> S. (2005) Skolen som læringsarena. </w:t>
      </w:r>
      <w:r w:rsidRPr="217AF1F8">
        <w:rPr>
          <w:rFonts w:ascii="Calibri" w:hAnsi="Calibri" w:eastAsia="Calibri" w:cs="Calibri"/>
          <w:color w:val="000000" w:themeColor="text1"/>
          <w:lang w:val="nb-NO"/>
        </w:rPr>
        <w:t xml:space="preserve">Selvoppfatning, motivasjon og læring. Oslo, Universitetsforlaget. </w:t>
      </w:r>
      <w:r w:rsidRPr="217AF1F8">
        <w:rPr>
          <w:rFonts w:ascii="Calibri" w:hAnsi="Calibri" w:eastAsia="Calibri" w:cs="Calibri"/>
          <w:color w:val="333333"/>
          <w:lang w:val="nb-NO"/>
        </w:rPr>
        <w:t>https://www.universell.no/lmu/lmu-haandbok/hva-er-et-laeringsmiljoe/</w:t>
      </w:r>
    </w:p>
    <w:p w:rsidRPr="006113D0" w:rsidR="217AF1F8" w:rsidP="217AF1F8" w:rsidRDefault="217AF1F8" w14:paraId="7BD7B312" w14:textId="7A417E52">
      <w:pPr>
        <w:pStyle w:val="FootnoteText"/>
        <w:rPr>
          <w:lang w:val="nb-N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23fc0a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15d49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242a1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af57b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1d806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cb74f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a30bf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d6d68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6050"/>
    <w:multiLevelType w:val="hybridMultilevel"/>
    <w:tmpl w:val="538A3E86"/>
    <w:lvl w:ilvl="0" w:tplc="F9281698">
      <w:start w:val="1"/>
      <w:numFmt w:val="bullet"/>
      <w:lvlText w:val="-"/>
      <w:lvlJc w:val="left"/>
      <w:pPr>
        <w:ind w:left="720" w:hanging="360"/>
      </w:pPr>
      <w:rPr>
        <w:rFonts w:hint="default" w:ascii="Arial" w:hAnsi="Arial"/>
      </w:rPr>
    </w:lvl>
    <w:lvl w:ilvl="1" w:tplc="0C0A30DA">
      <w:start w:val="1"/>
      <w:numFmt w:val="bullet"/>
      <w:lvlText w:val="o"/>
      <w:lvlJc w:val="left"/>
      <w:pPr>
        <w:ind w:left="1440" w:hanging="360"/>
      </w:pPr>
      <w:rPr>
        <w:rFonts w:hint="default" w:ascii="Courier New" w:hAnsi="Courier New"/>
      </w:rPr>
    </w:lvl>
    <w:lvl w:ilvl="2" w:tplc="8D5A2524">
      <w:start w:val="1"/>
      <w:numFmt w:val="bullet"/>
      <w:lvlText w:val=""/>
      <w:lvlJc w:val="left"/>
      <w:pPr>
        <w:ind w:left="2160" w:hanging="360"/>
      </w:pPr>
      <w:rPr>
        <w:rFonts w:hint="default" w:ascii="Wingdings" w:hAnsi="Wingdings"/>
      </w:rPr>
    </w:lvl>
    <w:lvl w:ilvl="3" w:tplc="4D24F1D4">
      <w:start w:val="1"/>
      <w:numFmt w:val="bullet"/>
      <w:lvlText w:val=""/>
      <w:lvlJc w:val="left"/>
      <w:pPr>
        <w:ind w:left="2880" w:hanging="360"/>
      </w:pPr>
      <w:rPr>
        <w:rFonts w:hint="default" w:ascii="Symbol" w:hAnsi="Symbol"/>
      </w:rPr>
    </w:lvl>
    <w:lvl w:ilvl="4" w:tplc="166ED8C2">
      <w:start w:val="1"/>
      <w:numFmt w:val="bullet"/>
      <w:lvlText w:val="o"/>
      <w:lvlJc w:val="left"/>
      <w:pPr>
        <w:ind w:left="3600" w:hanging="360"/>
      </w:pPr>
      <w:rPr>
        <w:rFonts w:hint="default" w:ascii="Courier New" w:hAnsi="Courier New"/>
      </w:rPr>
    </w:lvl>
    <w:lvl w:ilvl="5" w:tplc="444A5C4C">
      <w:start w:val="1"/>
      <w:numFmt w:val="bullet"/>
      <w:lvlText w:val=""/>
      <w:lvlJc w:val="left"/>
      <w:pPr>
        <w:ind w:left="4320" w:hanging="360"/>
      </w:pPr>
      <w:rPr>
        <w:rFonts w:hint="default" w:ascii="Wingdings" w:hAnsi="Wingdings"/>
      </w:rPr>
    </w:lvl>
    <w:lvl w:ilvl="6" w:tplc="491E6CE0">
      <w:start w:val="1"/>
      <w:numFmt w:val="bullet"/>
      <w:lvlText w:val=""/>
      <w:lvlJc w:val="left"/>
      <w:pPr>
        <w:ind w:left="5040" w:hanging="360"/>
      </w:pPr>
      <w:rPr>
        <w:rFonts w:hint="default" w:ascii="Symbol" w:hAnsi="Symbol"/>
      </w:rPr>
    </w:lvl>
    <w:lvl w:ilvl="7" w:tplc="5FFA5DFC">
      <w:start w:val="1"/>
      <w:numFmt w:val="bullet"/>
      <w:lvlText w:val="o"/>
      <w:lvlJc w:val="left"/>
      <w:pPr>
        <w:ind w:left="5760" w:hanging="360"/>
      </w:pPr>
      <w:rPr>
        <w:rFonts w:hint="default" w:ascii="Courier New" w:hAnsi="Courier New"/>
      </w:rPr>
    </w:lvl>
    <w:lvl w:ilvl="8" w:tplc="1C2E772C">
      <w:start w:val="1"/>
      <w:numFmt w:val="bullet"/>
      <w:lvlText w:val=""/>
      <w:lvlJc w:val="left"/>
      <w:pPr>
        <w:ind w:left="6480" w:hanging="360"/>
      </w:pPr>
      <w:rPr>
        <w:rFonts w:hint="default" w:ascii="Wingdings" w:hAnsi="Wingdings"/>
      </w:rPr>
    </w:lvl>
  </w:abstractNum>
  <w:abstractNum w:abstractNumId="1" w15:restartNumberingAfterBreak="0">
    <w:nsid w:val="09C91755"/>
    <w:multiLevelType w:val="hybridMultilevel"/>
    <w:tmpl w:val="A94AF06E"/>
    <w:lvl w:ilvl="0" w:tplc="39B64ECC">
      <w:start w:val="1"/>
      <w:numFmt w:val="bullet"/>
      <w:lvlText w:val=""/>
      <w:lvlJc w:val="left"/>
      <w:pPr>
        <w:ind w:left="720" w:hanging="360"/>
      </w:pPr>
      <w:rPr>
        <w:rFonts w:hint="default" w:ascii="Symbol" w:hAnsi="Symbol"/>
      </w:rPr>
    </w:lvl>
    <w:lvl w:ilvl="1" w:tplc="583A273E">
      <w:start w:val="1"/>
      <w:numFmt w:val="bullet"/>
      <w:lvlText w:val="o"/>
      <w:lvlJc w:val="left"/>
      <w:pPr>
        <w:ind w:left="1440" w:hanging="360"/>
      </w:pPr>
      <w:rPr>
        <w:rFonts w:hint="default" w:ascii="Courier New" w:hAnsi="Courier New"/>
      </w:rPr>
    </w:lvl>
    <w:lvl w:ilvl="2" w:tplc="DB98EA70">
      <w:start w:val="1"/>
      <w:numFmt w:val="bullet"/>
      <w:lvlText w:val=""/>
      <w:lvlJc w:val="left"/>
      <w:pPr>
        <w:ind w:left="2160" w:hanging="360"/>
      </w:pPr>
      <w:rPr>
        <w:rFonts w:hint="default" w:ascii="Wingdings" w:hAnsi="Wingdings"/>
      </w:rPr>
    </w:lvl>
    <w:lvl w:ilvl="3" w:tplc="7494BD02">
      <w:start w:val="1"/>
      <w:numFmt w:val="bullet"/>
      <w:lvlText w:val=""/>
      <w:lvlJc w:val="left"/>
      <w:pPr>
        <w:ind w:left="2880" w:hanging="360"/>
      </w:pPr>
      <w:rPr>
        <w:rFonts w:hint="default" w:ascii="Symbol" w:hAnsi="Symbol"/>
      </w:rPr>
    </w:lvl>
    <w:lvl w:ilvl="4" w:tplc="AD8EB49E">
      <w:start w:val="1"/>
      <w:numFmt w:val="bullet"/>
      <w:lvlText w:val="o"/>
      <w:lvlJc w:val="left"/>
      <w:pPr>
        <w:ind w:left="3600" w:hanging="360"/>
      </w:pPr>
      <w:rPr>
        <w:rFonts w:hint="default" w:ascii="Courier New" w:hAnsi="Courier New"/>
      </w:rPr>
    </w:lvl>
    <w:lvl w:ilvl="5" w:tplc="7EEE047A">
      <w:start w:val="1"/>
      <w:numFmt w:val="bullet"/>
      <w:lvlText w:val=""/>
      <w:lvlJc w:val="left"/>
      <w:pPr>
        <w:ind w:left="4320" w:hanging="360"/>
      </w:pPr>
      <w:rPr>
        <w:rFonts w:hint="default" w:ascii="Wingdings" w:hAnsi="Wingdings"/>
      </w:rPr>
    </w:lvl>
    <w:lvl w:ilvl="6" w:tplc="273C841C">
      <w:start w:val="1"/>
      <w:numFmt w:val="bullet"/>
      <w:lvlText w:val=""/>
      <w:lvlJc w:val="left"/>
      <w:pPr>
        <w:ind w:left="5040" w:hanging="360"/>
      </w:pPr>
      <w:rPr>
        <w:rFonts w:hint="default" w:ascii="Symbol" w:hAnsi="Symbol"/>
      </w:rPr>
    </w:lvl>
    <w:lvl w:ilvl="7" w:tplc="A308FBB2">
      <w:start w:val="1"/>
      <w:numFmt w:val="bullet"/>
      <w:lvlText w:val="o"/>
      <w:lvlJc w:val="left"/>
      <w:pPr>
        <w:ind w:left="5760" w:hanging="360"/>
      </w:pPr>
      <w:rPr>
        <w:rFonts w:hint="default" w:ascii="Courier New" w:hAnsi="Courier New"/>
      </w:rPr>
    </w:lvl>
    <w:lvl w:ilvl="8" w:tplc="81D2C004">
      <w:start w:val="1"/>
      <w:numFmt w:val="bullet"/>
      <w:lvlText w:val=""/>
      <w:lvlJc w:val="left"/>
      <w:pPr>
        <w:ind w:left="6480" w:hanging="360"/>
      </w:pPr>
      <w:rPr>
        <w:rFonts w:hint="default" w:ascii="Wingdings" w:hAnsi="Wingdings"/>
      </w:rPr>
    </w:lvl>
  </w:abstractNum>
  <w:abstractNum w:abstractNumId="2" w15:restartNumberingAfterBreak="0">
    <w:nsid w:val="59CF2970"/>
    <w:multiLevelType w:val="hybridMultilevel"/>
    <w:tmpl w:val="C7CA3726"/>
    <w:lvl w:ilvl="0" w:tplc="061EFF2C">
      <w:start w:val="1"/>
      <w:numFmt w:val="bullet"/>
      <w:lvlText w:val=""/>
      <w:lvlJc w:val="left"/>
      <w:pPr>
        <w:ind w:left="720" w:hanging="360"/>
      </w:pPr>
      <w:rPr>
        <w:rFonts w:hint="default" w:ascii="Symbol" w:hAnsi="Symbol"/>
      </w:rPr>
    </w:lvl>
    <w:lvl w:ilvl="1" w:tplc="CAB2BA5C">
      <w:start w:val="1"/>
      <w:numFmt w:val="bullet"/>
      <w:lvlText w:val="o"/>
      <w:lvlJc w:val="left"/>
      <w:pPr>
        <w:ind w:left="1440" w:hanging="360"/>
      </w:pPr>
      <w:rPr>
        <w:rFonts w:hint="default" w:ascii="Courier New" w:hAnsi="Courier New"/>
      </w:rPr>
    </w:lvl>
    <w:lvl w:ilvl="2" w:tplc="D5E0A692">
      <w:start w:val="1"/>
      <w:numFmt w:val="bullet"/>
      <w:lvlText w:val=""/>
      <w:lvlJc w:val="left"/>
      <w:pPr>
        <w:ind w:left="2160" w:hanging="360"/>
      </w:pPr>
      <w:rPr>
        <w:rFonts w:hint="default" w:ascii="Wingdings" w:hAnsi="Wingdings"/>
      </w:rPr>
    </w:lvl>
    <w:lvl w:ilvl="3" w:tplc="AB94F330">
      <w:start w:val="1"/>
      <w:numFmt w:val="bullet"/>
      <w:lvlText w:val=""/>
      <w:lvlJc w:val="left"/>
      <w:pPr>
        <w:ind w:left="2880" w:hanging="360"/>
      </w:pPr>
      <w:rPr>
        <w:rFonts w:hint="default" w:ascii="Symbol" w:hAnsi="Symbol"/>
      </w:rPr>
    </w:lvl>
    <w:lvl w:ilvl="4" w:tplc="FC32A84E">
      <w:start w:val="1"/>
      <w:numFmt w:val="bullet"/>
      <w:lvlText w:val="o"/>
      <w:lvlJc w:val="left"/>
      <w:pPr>
        <w:ind w:left="3600" w:hanging="360"/>
      </w:pPr>
      <w:rPr>
        <w:rFonts w:hint="default" w:ascii="Courier New" w:hAnsi="Courier New"/>
      </w:rPr>
    </w:lvl>
    <w:lvl w:ilvl="5" w:tplc="45121350">
      <w:start w:val="1"/>
      <w:numFmt w:val="bullet"/>
      <w:lvlText w:val=""/>
      <w:lvlJc w:val="left"/>
      <w:pPr>
        <w:ind w:left="4320" w:hanging="360"/>
      </w:pPr>
      <w:rPr>
        <w:rFonts w:hint="default" w:ascii="Wingdings" w:hAnsi="Wingdings"/>
      </w:rPr>
    </w:lvl>
    <w:lvl w:ilvl="6" w:tplc="51A6B2E4">
      <w:start w:val="1"/>
      <w:numFmt w:val="bullet"/>
      <w:lvlText w:val=""/>
      <w:lvlJc w:val="left"/>
      <w:pPr>
        <w:ind w:left="5040" w:hanging="360"/>
      </w:pPr>
      <w:rPr>
        <w:rFonts w:hint="default" w:ascii="Symbol" w:hAnsi="Symbol"/>
      </w:rPr>
    </w:lvl>
    <w:lvl w:ilvl="7" w:tplc="7FFC69C0">
      <w:start w:val="1"/>
      <w:numFmt w:val="bullet"/>
      <w:lvlText w:val="o"/>
      <w:lvlJc w:val="left"/>
      <w:pPr>
        <w:ind w:left="5760" w:hanging="360"/>
      </w:pPr>
      <w:rPr>
        <w:rFonts w:hint="default" w:ascii="Courier New" w:hAnsi="Courier New"/>
      </w:rPr>
    </w:lvl>
    <w:lvl w:ilvl="8" w:tplc="70AC13BA">
      <w:start w:val="1"/>
      <w:numFmt w:val="bullet"/>
      <w:lvlText w:val=""/>
      <w:lvlJc w:val="left"/>
      <w:pPr>
        <w:ind w:left="6480" w:hanging="360"/>
      </w:pPr>
      <w:rPr>
        <w:rFonts w:hint="default" w:ascii="Wingdings" w:hAnsi="Wingdings"/>
      </w:rPr>
    </w:lvl>
  </w:abstractNum>
  <w:abstractNum w:abstractNumId="3" w15:restartNumberingAfterBreak="0">
    <w:nsid w:val="781337CD"/>
    <w:multiLevelType w:val="hybridMultilevel"/>
    <w:tmpl w:val="D592B9DE"/>
    <w:lvl w:ilvl="0" w:tplc="00EEE946">
      <w:start w:val="1"/>
      <w:numFmt w:val="bullet"/>
      <w:lvlText w:val=""/>
      <w:lvlJc w:val="left"/>
      <w:pPr>
        <w:ind w:left="720" w:hanging="360"/>
      </w:pPr>
      <w:rPr>
        <w:rFonts w:hint="default" w:ascii="Symbol" w:hAnsi="Symbol"/>
      </w:rPr>
    </w:lvl>
    <w:lvl w:ilvl="1" w:tplc="D33C2710">
      <w:start w:val="1"/>
      <w:numFmt w:val="bullet"/>
      <w:lvlText w:val="o"/>
      <w:lvlJc w:val="left"/>
      <w:pPr>
        <w:ind w:left="1440" w:hanging="360"/>
      </w:pPr>
      <w:rPr>
        <w:rFonts w:hint="default" w:ascii="Courier New" w:hAnsi="Courier New"/>
      </w:rPr>
    </w:lvl>
    <w:lvl w:ilvl="2" w:tplc="D7349072">
      <w:start w:val="1"/>
      <w:numFmt w:val="bullet"/>
      <w:lvlText w:val=""/>
      <w:lvlJc w:val="left"/>
      <w:pPr>
        <w:ind w:left="2160" w:hanging="360"/>
      </w:pPr>
      <w:rPr>
        <w:rFonts w:hint="default" w:ascii="Wingdings" w:hAnsi="Wingdings"/>
      </w:rPr>
    </w:lvl>
    <w:lvl w:ilvl="3" w:tplc="E1EEF166">
      <w:start w:val="1"/>
      <w:numFmt w:val="bullet"/>
      <w:lvlText w:val=""/>
      <w:lvlJc w:val="left"/>
      <w:pPr>
        <w:ind w:left="2880" w:hanging="360"/>
      </w:pPr>
      <w:rPr>
        <w:rFonts w:hint="default" w:ascii="Symbol" w:hAnsi="Symbol"/>
      </w:rPr>
    </w:lvl>
    <w:lvl w:ilvl="4" w:tplc="8572F12C">
      <w:start w:val="1"/>
      <w:numFmt w:val="bullet"/>
      <w:lvlText w:val="o"/>
      <w:lvlJc w:val="left"/>
      <w:pPr>
        <w:ind w:left="3600" w:hanging="360"/>
      </w:pPr>
      <w:rPr>
        <w:rFonts w:hint="default" w:ascii="Courier New" w:hAnsi="Courier New"/>
      </w:rPr>
    </w:lvl>
    <w:lvl w:ilvl="5" w:tplc="D83C183E">
      <w:start w:val="1"/>
      <w:numFmt w:val="bullet"/>
      <w:lvlText w:val=""/>
      <w:lvlJc w:val="left"/>
      <w:pPr>
        <w:ind w:left="4320" w:hanging="360"/>
      </w:pPr>
      <w:rPr>
        <w:rFonts w:hint="default" w:ascii="Wingdings" w:hAnsi="Wingdings"/>
      </w:rPr>
    </w:lvl>
    <w:lvl w:ilvl="6" w:tplc="654A24C0">
      <w:start w:val="1"/>
      <w:numFmt w:val="bullet"/>
      <w:lvlText w:val=""/>
      <w:lvlJc w:val="left"/>
      <w:pPr>
        <w:ind w:left="5040" w:hanging="360"/>
      </w:pPr>
      <w:rPr>
        <w:rFonts w:hint="default" w:ascii="Symbol" w:hAnsi="Symbol"/>
      </w:rPr>
    </w:lvl>
    <w:lvl w:ilvl="7" w:tplc="4782D07C">
      <w:start w:val="1"/>
      <w:numFmt w:val="bullet"/>
      <w:lvlText w:val="o"/>
      <w:lvlJc w:val="left"/>
      <w:pPr>
        <w:ind w:left="5760" w:hanging="360"/>
      </w:pPr>
      <w:rPr>
        <w:rFonts w:hint="default" w:ascii="Courier New" w:hAnsi="Courier New"/>
      </w:rPr>
    </w:lvl>
    <w:lvl w:ilvl="8" w:tplc="A64084F8">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2839CA"/>
    <w:rsid w:val="000847D1"/>
    <w:rsid w:val="00113DDE"/>
    <w:rsid w:val="001969C4"/>
    <w:rsid w:val="001B1F71"/>
    <w:rsid w:val="00265BC1"/>
    <w:rsid w:val="005449AF"/>
    <w:rsid w:val="006113D0"/>
    <w:rsid w:val="006E41AD"/>
    <w:rsid w:val="00837992"/>
    <w:rsid w:val="0086489E"/>
    <w:rsid w:val="00A741F5"/>
    <w:rsid w:val="00A75F93"/>
    <w:rsid w:val="00AA6BBD"/>
    <w:rsid w:val="00AD785F"/>
    <w:rsid w:val="00B63CE7"/>
    <w:rsid w:val="00C82957"/>
    <w:rsid w:val="00D0183D"/>
    <w:rsid w:val="00D14E57"/>
    <w:rsid w:val="00E12960"/>
    <w:rsid w:val="00ED0F37"/>
    <w:rsid w:val="00F17B23"/>
    <w:rsid w:val="00F273F7"/>
    <w:rsid w:val="00FF3C05"/>
    <w:rsid w:val="01390819"/>
    <w:rsid w:val="017C5AF2"/>
    <w:rsid w:val="020A120E"/>
    <w:rsid w:val="022839CA"/>
    <w:rsid w:val="0263B8EA"/>
    <w:rsid w:val="028E54B2"/>
    <w:rsid w:val="03182B53"/>
    <w:rsid w:val="033D9FF3"/>
    <w:rsid w:val="03A5E26F"/>
    <w:rsid w:val="03BB907D"/>
    <w:rsid w:val="0470A8DB"/>
    <w:rsid w:val="05695A69"/>
    <w:rsid w:val="0650413B"/>
    <w:rsid w:val="068D2EBA"/>
    <w:rsid w:val="069308FD"/>
    <w:rsid w:val="07722C5E"/>
    <w:rsid w:val="07A8499D"/>
    <w:rsid w:val="086A9C17"/>
    <w:rsid w:val="08A612A2"/>
    <w:rsid w:val="094419FE"/>
    <w:rsid w:val="094976D3"/>
    <w:rsid w:val="09497B3D"/>
    <w:rsid w:val="0AB6A493"/>
    <w:rsid w:val="0AE83B91"/>
    <w:rsid w:val="0AEAED8B"/>
    <w:rsid w:val="0B3BBCC2"/>
    <w:rsid w:val="0BAA54E3"/>
    <w:rsid w:val="0BB0F454"/>
    <w:rsid w:val="0BD90A27"/>
    <w:rsid w:val="0BF1C396"/>
    <w:rsid w:val="0C286DA7"/>
    <w:rsid w:val="0C5274F4"/>
    <w:rsid w:val="0C8047F6"/>
    <w:rsid w:val="0C86BDEC"/>
    <w:rsid w:val="0C9A8AAE"/>
    <w:rsid w:val="0CC6FB1F"/>
    <w:rsid w:val="0D0EE562"/>
    <w:rsid w:val="0D1417A2"/>
    <w:rsid w:val="0D1BFDF5"/>
    <w:rsid w:val="0D1BFDF5"/>
    <w:rsid w:val="0E41240C"/>
    <w:rsid w:val="0E68DB7F"/>
    <w:rsid w:val="0EAE5423"/>
    <w:rsid w:val="0EC4CA4C"/>
    <w:rsid w:val="0EFC1239"/>
    <w:rsid w:val="0F53AF5D"/>
    <w:rsid w:val="0F95468A"/>
    <w:rsid w:val="0FB48EAD"/>
    <w:rsid w:val="0FE9F4B3"/>
    <w:rsid w:val="1055A084"/>
    <w:rsid w:val="10B39FA2"/>
    <w:rsid w:val="1129E81B"/>
    <w:rsid w:val="1131DEDB"/>
    <w:rsid w:val="11445498"/>
    <w:rsid w:val="11EF6F18"/>
    <w:rsid w:val="127B8B87"/>
    <w:rsid w:val="12D35E32"/>
    <w:rsid w:val="13CC8D24"/>
    <w:rsid w:val="13D9A1CD"/>
    <w:rsid w:val="14AA1704"/>
    <w:rsid w:val="14EBFD17"/>
    <w:rsid w:val="151F2987"/>
    <w:rsid w:val="15A4BA14"/>
    <w:rsid w:val="15BDE271"/>
    <w:rsid w:val="15FE9900"/>
    <w:rsid w:val="1635FCF7"/>
    <w:rsid w:val="16DD6382"/>
    <w:rsid w:val="17D40FB2"/>
    <w:rsid w:val="1846B626"/>
    <w:rsid w:val="1846D8D6"/>
    <w:rsid w:val="1878E943"/>
    <w:rsid w:val="189E64D2"/>
    <w:rsid w:val="18A164C2"/>
    <w:rsid w:val="1947A7EE"/>
    <w:rsid w:val="1970D574"/>
    <w:rsid w:val="197FC000"/>
    <w:rsid w:val="198C55CA"/>
    <w:rsid w:val="19D0B153"/>
    <w:rsid w:val="1A2CF91C"/>
    <w:rsid w:val="1A2FBAF4"/>
    <w:rsid w:val="1AE7055F"/>
    <w:rsid w:val="1B1B9061"/>
    <w:rsid w:val="1B1F0AB0"/>
    <w:rsid w:val="1BC5A8BC"/>
    <w:rsid w:val="1D5BAD88"/>
    <w:rsid w:val="1D63B2C8"/>
    <w:rsid w:val="1D71D5F5"/>
    <w:rsid w:val="1D9C7C97"/>
    <w:rsid w:val="1DCA223D"/>
    <w:rsid w:val="1E80A988"/>
    <w:rsid w:val="1E817244"/>
    <w:rsid w:val="1E8CA7E4"/>
    <w:rsid w:val="1E92079B"/>
    <w:rsid w:val="1EADBD0B"/>
    <w:rsid w:val="1F0DA656"/>
    <w:rsid w:val="1F55BB6A"/>
    <w:rsid w:val="1FF312B5"/>
    <w:rsid w:val="206B0DFA"/>
    <w:rsid w:val="20DC1630"/>
    <w:rsid w:val="21141FB5"/>
    <w:rsid w:val="216F71AF"/>
    <w:rsid w:val="217AF1F8"/>
    <w:rsid w:val="218662B2"/>
    <w:rsid w:val="218AD1E5"/>
    <w:rsid w:val="22B29775"/>
    <w:rsid w:val="235D3DC3"/>
    <w:rsid w:val="23CF10BF"/>
    <w:rsid w:val="23EAD861"/>
    <w:rsid w:val="2408276C"/>
    <w:rsid w:val="242C6019"/>
    <w:rsid w:val="25B3F3B2"/>
    <w:rsid w:val="273C8ABE"/>
    <w:rsid w:val="2757DC26"/>
    <w:rsid w:val="27ABB848"/>
    <w:rsid w:val="27EA76F5"/>
    <w:rsid w:val="2863534E"/>
    <w:rsid w:val="28FA6C26"/>
    <w:rsid w:val="2A31D3CB"/>
    <w:rsid w:val="2A3B8E77"/>
    <w:rsid w:val="2A7A3564"/>
    <w:rsid w:val="2B1937F5"/>
    <w:rsid w:val="2BB29C1A"/>
    <w:rsid w:val="2C050902"/>
    <w:rsid w:val="2C06C575"/>
    <w:rsid w:val="2CC9C3E4"/>
    <w:rsid w:val="2CF5D1D5"/>
    <w:rsid w:val="2D6AFED8"/>
    <w:rsid w:val="2E59585A"/>
    <w:rsid w:val="2E9F7FC6"/>
    <w:rsid w:val="2EA95C44"/>
    <w:rsid w:val="2EE6FE95"/>
    <w:rsid w:val="2F06CF39"/>
    <w:rsid w:val="2F2B0F46"/>
    <w:rsid w:val="2F2BB7A6"/>
    <w:rsid w:val="2F52C799"/>
    <w:rsid w:val="300164A6"/>
    <w:rsid w:val="30442D1C"/>
    <w:rsid w:val="30558317"/>
    <w:rsid w:val="306192E1"/>
    <w:rsid w:val="307D03E6"/>
    <w:rsid w:val="307DF3D4"/>
    <w:rsid w:val="32A14E6C"/>
    <w:rsid w:val="32D01052"/>
    <w:rsid w:val="332BBC08"/>
    <w:rsid w:val="3344B396"/>
    <w:rsid w:val="33F5E4DB"/>
    <w:rsid w:val="348B67C6"/>
    <w:rsid w:val="34915651"/>
    <w:rsid w:val="34CAD5E9"/>
    <w:rsid w:val="34E083F7"/>
    <w:rsid w:val="3519D401"/>
    <w:rsid w:val="3574DED4"/>
    <w:rsid w:val="359AF92A"/>
    <w:rsid w:val="3601EC11"/>
    <w:rsid w:val="360B2FDC"/>
    <w:rsid w:val="36194D2D"/>
    <w:rsid w:val="362A96FC"/>
    <w:rsid w:val="365E3A74"/>
    <w:rsid w:val="36C4356C"/>
    <w:rsid w:val="36F02D7D"/>
    <w:rsid w:val="37184459"/>
    <w:rsid w:val="38B676F1"/>
    <w:rsid w:val="39468D59"/>
    <w:rsid w:val="39CFFE4A"/>
    <w:rsid w:val="3AB847E2"/>
    <w:rsid w:val="3B0D6C9D"/>
    <w:rsid w:val="3BDB980D"/>
    <w:rsid w:val="3C071255"/>
    <w:rsid w:val="3C541843"/>
    <w:rsid w:val="3CA9FF35"/>
    <w:rsid w:val="3CDCE7BE"/>
    <w:rsid w:val="3D33EFED"/>
    <w:rsid w:val="3DA2E2B6"/>
    <w:rsid w:val="3DAA6D5F"/>
    <w:rsid w:val="3DF8B6C3"/>
    <w:rsid w:val="3E0AA39D"/>
    <w:rsid w:val="3F67ABA9"/>
    <w:rsid w:val="3FA4775A"/>
    <w:rsid w:val="3FCD5C30"/>
    <w:rsid w:val="40981D3A"/>
    <w:rsid w:val="420F64C8"/>
    <w:rsid w:val="42140210"/>
    <w:rsid w:val="4299A195"/>
    <w:rsid w:val="432134BB"/>
    <w:rsid w:val="435716B8"/>
    <w:rsid w:val="43F7A3F0"/>
    <w:rsid w:val="457D6306"/>
    <w:rsid w:val="4651FA2C"/>
    <w:rsid w:val="46618119"/>
    <w:rsid w:val="46E2D5EB"/>
    <w:rsid w:val="4709245B"/>
    <w:rsid w:val="48A4F4BC"/>
    <w:rsid w:val="48B29A72"/>
    <w:rsid w:val="48F5BF50"/>
    <w:rsid w:val="495E1A86"/>
    <w:rsid w:val="49629566"/>
    <w:rsid w:val="49A6A040"/>
    <w:rsid w:val="49A6A14A"/>
    <w:rsid w:val="49BDFB77"/>
    <w:rsid w:val="4A4E6AD3"/>
    <w:rsid w:val="4AFA0E5D"/>
    <w:rsid w:val="4BABF4ED"/>
    <w:rsid w:val="4C2AD5CD"/>
    <w:rsid w:val="4C96D790"/>
    <w:rsid w:val="4C9B6488"/>
    <w:rsid w:val="4CCF83BE"/>
    <w:rsid w:val="4CDC73DC"/>
    <w:rsid w:val="4D886738"/>
    <w:rsid w:val="4DB10998"/>
    <w:rsid w:val="4DCF7344"/>
    <w:rsid w:val="4E28D8BB"/>
    <w:rsid w:val="4E4AE8D2"/>
    <w:rsid w:val="4EA678F6"/>
    <w:rsid w:val="4EB27B9B"/>
    <w:rsid w:val="4F62768F"/>
    <w:rsid w:val="4F9617FE"/>
    <w:rsid w:val="4FB6BA48"/>
    <w:rsid w:val="50EBBC76"/>
    <w:rsid w:val="50F872A2"/>
    <w:rsid w:val="514028AC"/>
    <w:rsid w:val="5152CB76"/>
    <w:rsid w:val="525C00CD"/>
    <w:rsid w:val="53A707D7"/>
    <w:rsid w:val="561BA8B0"/>
    <w:rsid w:val="566B9532"/>
    <w:rsid w:val="5699C2B6"/>
    <w:rsid w:val="56BC450B"/>
    <w:rsid w:val="56F8E9A9"/>
    <w:rsid w:val="5944B4FE"/>
    <w:rsid w:val="5B2FBDE0"/>
    <w:rsid w:val="5E79C28F"/>
    <w:rsid w:val="5EBAD4CF"/>
    <w:rsid w:val="5ED6AE1A"/>
    <w:rsid w:val="5F54CF8F"/>
    <w:rsid w:val="5F6443FE"/>
    <w:rsid w:val="5F79C72A"/>
    <w:rsid w:val="5FC57DD3"/>
    <w:rsid w:val="601F9989"/>
    <w:rsid w:val="6054BCE5"/>
    <w:rsid w:val="610D57FC"/>
    <w:rsid w:val="617A7691"/>
    <w:rsid w:val="617BD680"/>
    <w:rsid w:val="61B46474"/>
    <w:rsid w:val="620879F0"/>
    <w:rsid w:val="620D56A8"/>
    <w:rsid w:val="622B4A7A"/>
    <w:rsid w:val="62865516"/>
    <w:rsid w:val="631646F2"/>
    <w:rsid w:val="6384170D"/>
    <w:rsid w:val="63A49D25"/>
    <w:rsid w:val="653FCE6F"/>
    <w:rsid w:val="65AAE8B6"/>
    <w:rsid w:val="65C48B56"/>
    <w:rsid w:val="662968CC"/>
    <w:rsid w:val="67714763"/>
    <w:rsid w:val="67812174"/>
    <w:rsid w:val="678256F2"/>
    <w:rsid w:val="67BA5A5E"/>
    <w:rsid w:val="6810D479"/>
    <w:rsid w:val="683F9E0A"/>
    <w:rsid w:val="685EB162"/>
    <w:rsid w:val="688EE768"/>
    <w:rsid w:val="68A02890"/>
    <w:rsid w:val="68A99ED4"/>
    <w:rsid w:val="68DAD860"/>
    <w:rsid w:val="69794AB9"/>
    <w:rsid w:val="69A34CB7"/>
    <w:rsid w:val="69DE6509"/>
    <w:rsid w:val="69FA1735"/>
    <w:rsid w:val="6A947593"/>
    <w:rsid w:val="6B0A4DDA"/>
    <w:rsid w:val="6B4E8B2A"/>
    <w:rsid w:val="6C0B9003"/>
    <w:rsid w:val="6D863C7D"/>
    <w:rsid w:val="6DE2DF8C"/>
    <w:rsid w:val="6E2394A7"/>
    <w:rsid w:val="6E7171CE"/>
    <w:rsid w:val="6F87E3F9"/>
    <w:rsid w:val="6FA0485E"/>
    <w:rsid w:val="70141311"/>
    <w:rsid w:val="701654C9"/>
    <w:rsid w:val="7051B667"/>
    <w:rsid w:val="706447AF"/>
    <w:rsid w:val="7189AF7F"/>
    <w:rsid w:val="71E79FF9"/>
    <w:rsid w:val="7222C4AE"/>
    <w:rsid w:val="72845D4E"/>
    <w:rsid w:val="731B2FE5"/>
    <w:rsid w:val="732AF60F"/>
    <w:rsid w:val="7383EC4C"/>
    <w:rsid w:val="73DC55A4"/>
    <w:rsid w:val="76198FC5"/>
    <w:rsid w:val="766130F8"/>
    <w:rsid w:val="7757CE71"/>
    <w:rsid w:val="779A8297"/>
    <w:rsid w:val="77A14914"/>
    <w:rsid w:val="77AE61E3"/>
    <w:rsid w:val="77B367A4"/>
    <w:rsid w:val="77FB2FD7"/>
    <w:rsid w:val="78DEA351"/>
    <w:rsid w:val="7A17167C"/>
    <w:rsid w:val="7B51A9DB"/>
    <w:rsid w:val="7C14AF4D"/>
    <w:rsid w:val="7C6596F5"/>
    <w:rsid w:val="7CF60651"/>
    <w:rsid w:val="7DF062C3"/>
    <w:rsid w:val="7DF37B62"/>
    <w:rsid w:val="7E473E1C"/>
    <w:rsid w:val="7E91D6B2"/>
    <w:rsid w:val="7EC99E5E"/>
    <w:rsid w:val="7ED2714B"/>
    <w:rsid w:val="7FB8D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58C82"/>
  <w15:chartTrackingRefBased/>
  <w15:docId w15:val="{0802F957-A576-4B52-BC7F-1549B214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E41240C"/>
  </w:style>
  <w:style w:type="character" w:styleId="eop" w:customStyle="1">
    <w:name w:val="eop"/>
    <w:basedOn w:val="DefaultParagraphFont"/>
    <w:rsid w:val="0E41240C"/>
  </w:style>
  <w:style w:type="paragraph" w:styleId="paragraph" w:customStyle="1">
    <w:name w:val="paragraph"/>
    <w:basedOn w:val="Normal"/>
    <w:rsid w:val="0E41240C"/>
    <w:pPr>
      <w:spacing w:beforeAutospacing="1" w:afterAutospacing="1"/>
    </w:pPr>
    <w:rPr>
      <w:rFonts w:ascii="Times New Roman" w:hAnsi="Times New Roman" w:eastAsia="Times New Roman" w:cs="Times New Roman"/>
      <w:sz w:val="24"/>
      <w:szCs w:val="24"/>
      <w:lang w:eastAsia="nb-NO"/>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CommentReference">
    <w:name w:val="annotation reference"/>
    <w:basedOn w:val="DefaultParagraphFont"/>
    <w:uiPriority w:val="99"/>
    <w:semiHidden/>
    <w:unhideWhenUsed/>
    <w:rsid w:val="006113D0"/>
    <w:rPr>
      <w:sz w:val="16"/>
      <w:szCs w:val="16"/>
    </w:rPr>
  </w:style>
  <w:style w:type="paragraph" w:styleId="CommentText">
    <w:name w:val="annotation text"/>
    <w:basedOn w:val="Normal"/>
    <w:link w:val="CommentTextChar"/>
    <w:uiPriority w:val="99"/>
    <w:semiHidden/>
    <w:unhideWhenUsed/>
    <w:rsid w:val="006113D0"/>
    <w:pPr>
      <w:spacing w:line="240" w:lineRule="auto"/>
    </w:pPr>
    <w:rPr>
      <w:sz w:val="20"/>
      <w:szCs w:val="20"/>
    </w:rPr>
  </w:style>
  <w:style w:type="character" w:styleId="CommentTextChar" w:customStyle="1">
    <w:name w:val="Comment Text Char"/>
    <w:basedOn w:val="DefaultParagraphFont"/>
    <w:link w:val="CommentText"/>
    <w:uiPriority w:val="99"/>
    <w:semiHidden/>
    <w:rsid w:val="006113D0"/>
    <w:rPr>
      <w:sz w:val="20"/>
      <w:szCs w:val="20"/>
    </w:rPr>
  </w:style>
  <w:style w:type="paragraph" w:styleId="CommentSubject">
    <w:name w:val="annotation subject"/>
    <w:basedOn w:val="CommentText"/>
    <w:next w:val="CommentText"/>
    <w:link w:val="CommentSubjectChar"/>
    <w:uiPriority w:val="99"/>
    <w:semiHidden/>
    <w:unhideWhenUsed/>
    <w:rsid w:val="006113D0"/>
    <w:rPr>
      <w:b/>
      <w:bCs/>
    </w:rPr>
  </w:style>
  <w:style w:type="character" w:styleId="CommentSubjectChar" w:customStyle="1">
    <w:name w:val="Comment Subject Char"/>
    <w:basedOn w:val="CommentTextChar"/>
    <w:link w:val="CommentSubject"/>
    <w:uiPriority w:val="99"/>
    <w:semiHidden/>
    <w:rsid w:val="006113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4b4fc1-2b07-4b62-b9db-97300083da79">
      <Terms xmlns="http://schemas.microsoft.com/office/infopath/2007/PartnerControls"/>
    </lcf76f155ced4ddcb4097134ff3c332f>
    <CourseReportID xmlns="b6feaeaa-c5f5-4299-ac28-29a5cb009a70">IMT4315_2022_SPRING</CourseReportID>
    <Category xmlns="164b4fc1-2b07-4b62-b9db-97300083da79">Referansegrupperapport</Category>
    <description xmlns="164b4fc1-2b07-4b62-b9db-97300083da79" xsi:nil="true"/>
    <Deleted xmlns="164b4fc1-2b07-4b62-b9db-97300083da79">false</Deleted>
    <TaxCatchAll xmlns="b6feaeaa-c5f5-4299-ac28-29a5cb009a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A669FFC847054585BEEF03446DCEC2" ma:contentTypeVersion="20" ma:contentTypeDescription="Create a new document." ma:contentTypeScope="" ma:versionID="1eccc9fb2a35eab7f5a81d418d28af4a">
  <xsd:schema xmlns:xsd="http://www.w3.org/2001/XMLSchema" xmlns:xs="http://www.w3.org/2001/XMLSchema" xmlns:p="http://schemas.microsoft.com/office/2006/metadata/properties" xmlns:ns2="b6feaeaa-c5f5-4299-ac28-29a5cb009a70" xmlns:ns3="164b4fc1-2b07-4b62-b9db-97300083da79" targetNamespace="http://schemas.microsoft.com/office/2006/metadata/properties" ma:root="true" ma:fieldsID="deff302a4ba4f216342287ba42c4d858" ns2:_="" ns3:_="">
    <xsd:import namespace="b6feaeaa-c5f5-4299-ac28-29a5cb009a70"/>
    <xsd:import namespace="164b4fc1-2b07-4b62-b9db-97300083da79"/>
    <xsd:element name="properties">
      <xsd:complexType>
        <xsd:sequence>
          <xsd:element name="documentManagement">
            <xsd:complexType>
              <xsd:all>
                <xsd:element ref="ns2:CourseReportID" minOccurs="0"/>
                <xsd:element ref="ns3:Category" minOccurs="0"/>
                <xsd:element ref="ns3:MediaServiceMetadata" minOccurs="0"/>
                <xsd:element ref="ns3:MediaServiceFastMetadata" minOccurs="0"/>
                <xsd:element ref="ns3:descrip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eleted"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aeaa-c5f5-4299-ac28-29a5cb009a70" elementFormDefault="qualified">
    <xsd:import namespace="http://schemas.microsoft.com/office/2006/documentManagement/types"/>
    <xsd:import namespace="http://schemas.microsoft.com/office/infopath/2007/PartnerControls"/>
    <xsd:element name="CourseReportID" ma:index="8" nillable="true" ma:displayName="CourseReportID" ma:indexed="true" ma:internalName="CourseReportID">
      <xsd:simpleType>
        <xsd:restriction base="dms:Text">
          <xsd:maxLength value="255"/>
        </xsd:restriction>
      </xsd:simpleType>
    </xsd:element>
    <xsd:element name="TaxCatchAll" ma:index="24" nillable="true" ma:displayName="Taxonomy Catch All Column" ma:hidden="true" ma:list="{712061f1-22e3-4a6d-a333-e0f568d86afc}" ma:internalName="TaxCatchAll" ma:showField="CatchAllData" ma:web="b6feaeaa-c5f5-4299-ac28-29a5cb009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4b4fc1-2b07-4b62-b9db-97300083da79" elementFormDefault="qualified">
    <xsd:import namespace="http://schemas.microsoft.com/office/2006/documentManagement/types"/>
    <xsd:import namespace="http://schemas.microsoft.com/office/infopath/2007/PartnerControls"/>
    <xsd:element name="Category" ma:index="9" nillable="true" ma:displayName="Category" ma:indexed="true" ma:internalName="Categor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escription" ma:index="12" nillable="true" ma:displayName="description" ma:format="Dropdown" ma:internalName="description">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eleted" ma:index="19" nillable="true" ma:displayName="Deleted" ma:default="0" ma:format="Dropdown" ma:indexed="true" ma:internalName="Deleted">
      <xsd:simpleType>
        <xsd:restriction base="dms:Boolea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29191-BACA-42E1-A58A-D6E4C14CC4F9}">
  <ds:schemaRefs>
    <ds:schemaRef ds:uri="http://schemas.microsoft.com/sharepoint/v3/contenttype/forms"/>
  </ds:schemaRefs>
</ds:datastoreItem>
</file>

<file path=customXml/itemProps2.xml><?xml version="1.0" encoding="utf-8"?>
<ds:datastoreItem xmlns:ds="http://schemas.openxmlformats.org/officeDocument/2006/customXml" ds:itemID="{DA51927C-2C95-46C2-972E-8DA294E2F53F}">
  <ds:schemaRefs>
    <ds:schemaRef ds:uri="http://schemas.microsoft.com/office/2006/metadata/properties"/>
    <ds:schemaRef ds:uri="http://schemas.microsoft.com/office/infopath/2007/PartnerControls"/>
    <ds:schemaRef ds:uri="4253eca5-948a-4147-b33a-32f5d96b1a20"/>
  </ds:schemaRefs>
</ds:datastoreItem>
</file>

<file path=customXml/itemProps3.xml><?xml version="1.0" encoding="utf-8"?>
<ds:datastoreItem xmlns:ds="http://schemas.openxmlformats.org/officeDocument/2006/customXml" ds:itemID="{0540D76B-1CF1-4654-AFC5-3A308C7A0D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group feedback to course coordinator.docx</dc:title>
  <dc:subject/>
  <dc:creator>Anniken Langøigjelten</dc:creator>
  <cp:keywords/>
  <dc:description/>
  <cp:lastModifiedBy>André Hoang-An Vu</cp:lastModifiedBy>
  <cp:revision>3</cp:revision>
  <dcterms:created xsi:type="dcterms:W3CDTF">2021-12-20T12:38:00Z</dcterms:created>
  <dcterms:modified xsi:type="dcterms:W3CDTF">2022-08-15T16:41:32Z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0x01010015A669FFC847054585BEEF03446DCEC2</vt:lpwstr>
  </property>
  <property fmtid="{D5CDD505-2E9C-101B-9397-08002B2CF9AE}" pid="3" name="GtProjectPhase">
    <vt:lpwstr/>
  </property>
</Properties>
</file>